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74B" w:rsidRPr="00F401DF" w:rsidRDefault="0070474B" w:rsidP="00F401DF">
      <w:pPr>
        <w:spacing w:after="0" w:line="240" w:lineRule="auto"/>
        <w:jc w:val="right"/>
        <w:rPr>
          <w:b/>
          <w:i/>
          <w:szCs w:val="24"/>
        </w:rPr>
      </w:pPr>
      <w:r w:rsidRPr="00F401DF">
        <w:rPr>
          <w:b/>
          <w:i/>
          <w:szCs w:val="24"/>
        </w:rPr>
        <w:t>Приложение</w:t>
      </w:r>
    </w:p>
    <w:p w:rsidR="00F401DF" w:rsidRPr="00F401DF" w:rsidRDefault="00F401DF" w:rsidP="00F401DF">
      <w:pPr>
        <w:spacing w:after="0" w:line="240" w:lineRule="auto"/>
        <w:jc w:val="right"/>
        <w:rPr>
          <w:b/>
          <w:i/>
          <w:szCs w:val="24"/>
        </w:rPr>
      </w:pPr>
      <w:r w:rsidRPr="00F401DF">
        <w:rPr>
          <w:b/>
          <w:i/>
          <w:szCs w:val="24"/>
        </w:rPr>
        <w:t>К приказу МКУ «МРУО»</w:t>
      </w:r>
    </w:p>
    <w:p w:rsidR="00F401DF" w:rsidRPr="00F401DF" w:rsidRDefault="00F401DF" w:rsidP="00F401DF">
      <w:pPr>
        <w:spacing w:after="0" w:line="240" w:lineRule="auto"/>
        <w:jc w:val="right"/>
        <w:rPr>
          <w:b/>
          <w:i/>
          <w:szCs w:val="24"/>
        </w:rPr>
      </w:pPr>
      <w:r w:rsidRPr="00F401DF">
        <w:rPr>
          <w:b/>
          <w:i/>
          <w:szCs w:val="24"/>
        </w:rPr>
        <w:t>От 13.11.2019 г. № 644</w:t>
      </w:r>
    </w:p>
    <w:p w:rsidR="006F6B2B" w:rsidRPr="006F123F" w:rsidRDefault="006F123F" w:rsidP="00F90A0A">
      <w:pPr>
        <w:spacing w:line="360" w:lineRule="auto"/>
        <w:jc w:val="center"/>
        <w:rPr>
          <w:b/>
          <w:sz w:val="28"/>
          <w:szCs w:val="28"/>
        </w:rPr>
      </w:pPr>
      <w:r w:rsidRPr="006F123F">
        <w:rPr>
          <w:b/>
          <w:sz w:val="28"/>
          <w:szCs w:val="28"/>
        </w:rPr>
        <w:t>Положение</w:t>
      </w:r>
    </w:p>
    <w:p w:rsidR="006F123F" w:rsidRPr="006F123F" w:rsidRDefault="006F123F" w:rsidP="00F90A0A">
      <w:pPr>
        <w:spacing w:line="360" w:lineRule="auto"/>
        <w:jc w:val="center"/>
        <w:rPr>
          <w:b/>
          <w:sz w:val="28"/>
          <w:szCs w:val="28"/>
        </w:rPr>
      </w:pPr>
      <w:r>
        <w:rPr>
          <w:b/>
          <w:sz w:val="28"/>
          <w:szCs w:val="28"/>
        </w:rPr>
        <w:t>о</w:t>
      </w:r>
      <w:r w:rsidRPr="006F123F">
        <w:rPr>
          <w:b/>
          <w:sz w:val="28"/>
          <w:szCs w:val="28"/>
        </w:rPr>
        <w:t xml:space="preserve"> Фестивале открытых уроков по ФГОС</w:t>
      </w:r>
    </w:p>
    <w:p w:rsidR="006F123F" w:rsidRDefault="006F123F" w:rsidP="00F90A0A">
      <w:pPr>
        <w:spacing w:line="360" w:lineRule="auto"/>
      </w:pPr>
    </w:p>
    <w:p w:rsidR="006F123F" w:rsidRPr="006F123F" w:rsidRDefault="006F123F" w:rsidP="00F90A0A">
      <w:pPr>
        <w:autoSpaceDE w:val="0"/>
        <w:autoSpaceDN w:val="0"/>
        <w:adjustRightInd w:val="0"/>
        <w:spacing w:after="0" w:line="360" w:lineRule="auto"/>
        <w:jc w:val="both"/>
        <w:rPr>
          <w:b/>
          <w:bCs/>
          <w:sz w:val="28"/>
          <w:szCs w:val="28"/>
        </w:rPr>
      </w:pPr>
      <w:r>
        <w:rPr>
          <w:b/>
          <w:bCs/>
          <w:sz w:val="28"/>
          <w:szCs w:val="28"/>
        </w:rPr>
        <w:t>1</w:t>
      </w:r>
      <w:r w:rsidRPr="006F123F">
        <w:rPr>
          <w:b/>
          <w:bCs/>
          <w:sz w:val="28"/>
          <w:szCs w:val="28"/>
        </w:rPr>
        <w:t>. Общие положения.</w:t>
      </w:r>
    </w:p>
    <w:p w:rsidR="006F123F" w:rsidRPr="006F123F" w:rsidRDefault="006F123F" w:rsidP="0036160A">
      <w:pPr>
        <w:autoSpaceDE w:val="0"/>
        <w:autoSpaceDN w:val="0"/>
        <w:adjustRightInd w:val="0"/>
        <w:spacing w:after="0" w:line="360" w:lineRule="auto"/>
        <w:ind w:firstLine="708"/>
        <w:jc w:val="both"/>
        <w:rPr>
          <w:sz w:val="28"/>
          <w:szCs w:val="28"/>
        </w:rPr>
      </w:pPr>
      <w:r w:rsidRPr="006F123F">
        <w:rPr>
          <w:sz w:val="28"/>
          <w:szCs w:val="28"/>
        </w:rPr>
        <w:t>Настоящее положение определяет цели, порядок и сроки проведения Фестиваля</w:t>
      </w:r>
      <w:r>
        <w:rPr>
          <w:sz w:val="28"/>
          <w:szCs w:val="28"/>
        </w:rPr>
        <w:t xml:space="preserve"> </w:t>
      </w:r>
      <w:r w:rsidRPr="006F123F">
        <w:rPr>
          <w:sz w:val="28"/>
          <w:szCs w:val="28"/>
        </w:rPr>
        <w:t>открытых уроков по ФГОС (далее — Фестиваль).</w:t>
      </w:r>
    </w:p>
    <w:p w:rsidR="006F123F" w:rsidRPr="006F123F" w:rsidRDefault="006F123F" w:rsidP="00F90A0A">
      <w:pPr>
        <w:autoSpaceDE w:val="0"/>
        <w:autoSpaceDN w:val="0"/>
        <w:adjustRightInd w:val="0"/>
        <w:spacing w:after="0" w:line="360" w:lineRule="auto"/>
        <w:jc w:val="both"/>
        <w:rPr>
          <w:sz w:val="28"/>
          <w:szCs w:val="28"/>
        </w:rPr>
      </w:pPr>
      <w:r>
        <w:rPr>
          <w:sz w:val="28"/>
          <w:szCs w:val="28"/>
        </w:rPr>
        <w:t>Организатором проведения Фестиваля</w:t>
      </w:r>
      <w:r w:rsidRPr="006F123F">
        <w:rPr>
          <w:sz w:val="28"/>
          <w:szCs w:val="28"/>
        </w:rPr>
        <w:t xml:space="preserve"> </w:t>
      </w:r>
      <w:r>
        <w:rPr>
          <w:sz w:val="28"/>
          <w:szCs w:val="28"/>
        </w:rPr>
        <w:t>является информационно-методический отдел МКУ «МРУО»</w:t>
      </w:r>
      <w:r w:rsidRPr="006F123F">
        <w:rPr>
          <w:sz w:val="28"/>
          <w:szCs w:val="28"/>
        </w:rPr>
        <w:t>.</w:t>
      </w:r>
    </w:p>
    <w:p w:rsidR="006F123F" w:rsidRPr="006F123F" w:rsidRDefault="006F123F" w:rsidP="00F90A0A">
      <w:pPr>
        <w:autoSpaceDE w:val="0"/>
        <w:autoSpaceDN w:val="0"/>
        <w:adjustRightInd w:val="0"/>
        <w:spacing w:after="0" w:line="360" w:lineRule="auto"/>
        <w:jc w:val="both"/>
        <w:rPr>
          <w:b/>
          <w:bCs/>
          <w:sz w:val="28"/>
          <w:szCs w:val="28"/>
        </w:rPr>
      </w:pPr>
      <w:r w:rsidRPr="006F123F">
        <w:rPr>
          <w:b/>
          <w:bCs/>
          <w:sz w:val="28"/>
          <w:szCs w:val="28"/>
        </w:rPr>
        <w:t>2. Цел</w:t>
      </w:r>
      <w:r w:rsidR="0036160A">
        <w:rPr>
          <w:b/>
          <w:bCs/>
          <w:sz w:val="28"/>
          <w:szCs w:val="28"/>
        </w:rPr>
        <w:t>ь</w:t>
      </w:r>
      <w:r w:rsidRPr="006F123F">
        <w:rPr>
          <w:b/>
          <w:bCs/>
          <w:sz w:val="28"/>
          <w:szCs w:val="28"/>
        </w:rPr>
        <w:t xml:space="preserve"> </w:t>
      </w:r>
      <w:r w:rsidR="0036160A">
        <w:rPr>
          <w:b/>
          <w:bCs/>
          <w:sz w:val="28"/>
          <w:szCs w:val="28"/>
        </w:rPr>
        <w:t>Ф</w:t>
      </w:r>
      <w:r w:rsidRPr="006F123F">
        <w:rPr>
          <w:b/>
          <w:bCs/>
          <w:sz w:val="28"/>
          <w:szCs w:val="28"/>
        </w:rPr>
        <w:t>естиваля:</w:t>
      </w:r>
    </w:p>
    <w:p w:rsidR="006F123F" w:rsidRPr="006F123F" w:rsidRDefault="0070474B" w:rsidP="0070474B">
      <w:pPr>
        <w:autoSpaceDE w:val="0"/>
        <w:autoSpaceDN w:val="0"/>
        <w:adjustRightInd w:val="0"/>
        <w:spacing w:after="0" w:line="360" w:lineRule="auto"/>
        <w:ind w:firstLine="708"/>
        <w:jc w:val="both"/>
        <w:rPr>
          <w:sz w:val="28"/>
          <w:szCs w:val="28"/>
        </w:rPr>
      </w:pPr>
      <w:r>
        <w:rPr>
          <w:sz w:val="28"/>
          <w:szCs w:val="28"/>
        </w:rPr>
        <w:t>П</w:t>
      </w:r>
      <w:r w:rsidR="006F123F" w:rsidRPr="006F123F">
        <w:rPr>
          <w:sz w:val="28"/>
          <w:szCs w:val="28"/>
        </w:rPr>
        <w:t>редставление, поддержка и распространение лучшего педагогического опыта по</w:t>
      </w:r>
      <w:r w:rsidR="006F123F">
        <w:rPr>
          <w:sz w:val="28"/>
          <w:szCs w:val="28"/>
        </w:rPr>
        <w:t xml:space="preserve"> </w:t>
      </w:r>
      <w:r w:rsidR="006F123F" w:rsidRPr="006F123F">
        <w:rPr>
          <w:sz w:val="28"/>
          <w:szCs w:val="28"/>
        </w:rPr>
        <w:t xml:space="preserve">реализации федеральных государственных образовательных стандартов </w:t>
      </w:r>
      <w:r w:rsidR="00677338">
        <w:rPr>
          <w:sz w:val="28"/>
          <w:szCs w:val="28"/>
        </w:rPr>
        <w:t>общего образования</w:t>
      </w:r>
      <w:r w:rsidR="006F123F" w:rsidRPr="006F123F">
        <w:rPr>
          <w:sz w:val="28"/>
          <w:szCs w:val="28"/>
        </w:rPr>
        <w:t xml:space="preserve"> в </w:t>
      </w:r>
      <w:proofErr w:type="spellStart"/>
      <w:r w:rsidR="006F123F">
        <w:rPr>
          <w:sz w:val="28"/>
          <w:szCs w:val="28"/>
        </w:rPr>
        <w:t>Мирнинском</w:t>
      </w:r>
      <w:proofErr w:type="spellEnd"/>
      <w:r w:rsidR="0036160A">
        <w:rPr>
          <w:sz w:val="28"/>
          <w:szCs w:val="28"/>
        </w:rPr>
        <w:t xml:space="preserve"> районе</w:t>
      </w:r>
      <w:r>
        <w:rPr>
          <w:sz w:val="28"/>
          <w:szCs w:val="28"/>
        </w:rPr>
        <w:t>.</w:t>
      </w:r>
    </w:p>
    <w:p w:rsidR="006F123F" w:rsidRDefault="008D395A" w:rsidP="00376B6A">
      <w:pPr>
        <w:spacing w:line="360" w:lineRule="auto"/>
        <w:jc w:val="both"/>
        <w:rPr>
          <w:b/>
          <w:bCs/>
          <w:sz w:val="28"/>
          <w:szCs w:val="28"/>
        </w:rPr>
      </w:pPr>
      <w:r>
        <w:rPr>
          <w:b/>
          <w:bCs/>
          <w:sz w:val="28"/>
          <w:szCs w:val="28"/>
        </w:rPr>
        <w:t xml:space="preserve">3. </w:t>
      </w:r>
      <w:r w:rsidR="006F123F" w:rsidRPr="006F123F">
        <w:rPr>
          <w:b/>
          <w:bCs/>
          <w:sz w:val="28"/>
          <w:szCs w:val="28"/>
        </w:rPr>
        <w:t>Задачи Фестиваля:</w:t>
      </w:r>
    </w:p>
    <w:p w:rsidR="006F123F" w:rsidRDefault="006F123F" w:rsidP="00376B6A">
      <w:pPr>
        <w:autoSpaceDE w:val="0"/>
        <w:autoSpaceDN w:val="0"/>
        <w:adjustRightInd w:val="0"/>
        <w:spacing w:after="0" w:line="360" w:lineRule="auto"/>
        <w:jc w:val="both"/>
        <w:rPr>
          <w:sz w:val="28"/>
          <w:szCs w:val="28"/>
        </w:rPr>
      </w:pPr>
      <w:r>
        <w:rPr>
          <w:sz w:val="28"/>
          <w:szCs w:val="28"/>
        </w:rPr>
        <w:t>- внедрение и распространение современных инновационных образовательных технологий в практику учебно-воспитательного процесса;</w:t>
      </w:r>
    </w:p>
    <w:p w:rsidR="006F123F" w:rsidRDefault="006F123F" w:rsidP="00376B6A">
      <w:pPr>
        <w:autoSpaceDE w:val="0"/>
        <w:autoSpaceDN w:val="0"/>
        <w:adjustRightInd w:val="0"/>
        <w:spacing w:after="0" w:line="360" w:lineRule="auto"/>
        <w:jc w:val="both"/>
        <w:rPr>
          <w:sz w:val="28"/>
          <w:szCs w:val="28"/>
        </w:rPr>
      </w:pPr>
      <w:r>
        <w:rPr>
          <w:sz w:val="28"/>
          <w:szCs w:val="28"/>
        </w:rPr>
        <w:t>- реализация творче</w:t>
      </w:r>
      <w:r w:rsidR="00376B6A">
        <w:rPr>
          <w:sz w:val="28"/>
          <w:szCs w:val="28"/>
        </w:rPr>
        <w:t>ского потенциала</w:t>
      </w:r>
      <w:r>
        <w:rPr>
          <w:sz w:val="28"/>
          <w:szCs w:val="28"/>
        </w:rPr>
        <w:t>, повышение профессионального мастерства</w:t>
      </w:r>
      <w:r w:rsidR="00376B6A">
        <w:rPr>
          <w:sz w:val="28"/>
          <w:szCs w:val="28"/>
        </w:rPr>
        <w:t xml:space="preserve"> педагогов</w:t>
      </w:r>
      <w:r>
        <w:rPr>
          <w:sz w:val="28"/>
          <w:szCs w:val="28"/>
        </w:rPr>
        <w:t>, стимулирование к разработке новых эффективных методик преподавания;</w:t>
      </w:r>
    </w:p>
    <w:p w:rsidR="006F123F" w:rsidRDefault="006F123F" w:rsidP="00376B6A">
      <w:pPr>
        <w:autoSpaceDE w:val="0"/>
        <w:autoSpaceDN w:val="0"/>
        <w:adjustRightInd w:val="0"/>
        <w:spacing w:after="0" w:line="360" w:lineRule="auto"/>
        <w:jc w:val="both"/>
        <w:rPr>
          <w:sz w:val="28"/>
          <w:szCs w:val="28"/>
        </w:rPr>
      </w:pPr>
      <w:r>
        <w:rPr>
          <w:sz w:val="28"/>
          <w:szCs w:val="28"/>
        </w:rPr>
        <w:t>- поддержка творчески работающих педагогов района.</w:t>
      </w:r>
    </w:p>
    <w:p w:rsidR="006F123F" w:rsidRDefault="008D395A" w:rsidP="00F90A0A">
      <w:pPr>
        <w:autoSpaceDE w:val="0"/>
        <w:autoSpaceDN w:val="0"/>
        <w:adjustRightInd w:val="0"/>
        <w:spacing w:after="0" w:line="360" w:lineRule="auto"/>
        <w:jc w:val="both"/>
        <w:rPr>
          <w:sz w:val="28"/>
          <w:szCs w:val="28"/>
        </w:rPr>
      </w:pPr>
      <w:r>
        <w:rPr>
          <w:b/>
          <w:bCs/>
          <w:sz w:val="28"/>
          <w:szCs w:val="28"/>
        </w:rPr>
        <w:t>4</w:t>
      </w:r>
      <w:r w:rsidR="006F123F" w:rsidRPr="006F123F">
        <w:rPr>
          <w:b/>
          <w:bCs/>
          <w:sz w:val="28"/>
          <w:szCs w:val="28"/>
        </w:rPr>
        <w:t>. Порядок проведения Фестиваля</w:t>
      </w:r>
      <w:r w:rsidR="006F123F" w:rsidRPr="006F123F">
        <w:rPr>
          <w:sz w:val="28"/>
          <w:szCs w:val="28"/>
        </w:rPr>
        <w:t>:</w:t>
      </w:r>
    </w:p>
    <w:p w:rsidR="00000FED" w:rsidRDefault="008D395A" w:rsidP="00F90A0A">
      <w:pPr>
        <w:autoSpaceDE w:val="0"/>
        <w:autoSpaceDN w:val="0"/>
        <w:adjustRightInd w:val="0"/>
        <w:spacing w:after="0" w:line="360" w:lineRule="auto"/>
        <w:jc w:val="both"/>
        <w:rPr>
          <w:sz w:val="28"/>
          <w:szCs w:val="28"/>
        </w:rPr>
      </w:pPr>
      <w:r>
        <w:rPr>
          <w:sz w:val="28"/>
          <w:szCs w:val="28"/>
        </w:rPr>
        <w:t>4</w:t>
      </w:r>
      <w:r w:rsidR="00000FED">
        <w:rPr>
          <w:sz w:val="28"/>
          <w:szCs w:val="28"/>
        </w:rPr>
        <w:t>.1. Фестиваль проводится в два этапа:</w:t>
      </w:r>
    </w:p>
    <w:p w:rsidR="00000FED" w:rsidRDefault="00000FED" w:rsidP="00F90A0A">
      <w:pPr>
        <w:autoSpaceDE w:val="0"/>
        <w:autoSpaceDN w:val="0"/>
        <w:adjustRightInd w:val="0"/>
        <w:spacing w:after="0" w:line="360" w:lineRule="auto"/>
        <w:jc w:val="both"/>
        <w:rPr>
          <w:sz w:val="28"/>
          <w:szCs w:val="28"/>
        </w:rPr>
      </w:pPr>
      <w:r>
        <w:rPr>
          <w:sz w:val="28"/>
          <w:szCs w:val="28"/>
        </w:rPr>
        <w:t>1 этап -  отборочный: проводится в об</w:t>
      </w:r>
      <w:r w:rsidR="00623E2F">
        <w:rPr>
          <w:sz w:val="28"/>
          <w:szCs w:val="28"/>
        </w:rPr>
        <w:t>щеоб</w:t>
      </w:r>
      <w:r>
        <w:rPr>
          <w:sz w:val="28"/>
          <w:szCs w:val="28"/>
        </w:rPr>
        <w:t xml:space="preserve">разовательной организации </w:t>
      </w:r>
      <w:r w:rsidR="00677338">
        <w:rPr>
          <w:sz w:val="28"/>
          <w:szCs w:val="28"/>
        </w:rPr>
        <w:t>и (</w:t>
      </w:r>
      <w:r>
        <w:rPr>
          <w:sz w:val="28"/>
          <w:szCs w:val="28"/>
        </w:rPr>
        <w:t>или</w:t>
      </w:r>
      <w:r w:rsidR="00677338">
        <w:rPr>
          <w:sz w:val="28"/>
          <w:szCs w:val="28"/>
        </w:rPr>
        <w:t>)</w:t>
      </w:r>
      <w:r>
        <w:rPr>
          <w:sz w:val="28"/>
          <w:szCs w:val="28"/>
        </w:rPr>
        <w:t xml:space="preserve"> в рамках работы открытой предметной кафедры (</w:t>
      </w:r>
      <w:r w:rsidR="007F568B">
        <w:rPr>
          <w:sz w:val="28"/>
          <w:szCs w:val="28"/>
        </w:rPr>
        <w:t>н</w:t>
      </w:r>
      <w:r>
        <w:rPr>
          <w:sz w:val="28"/>
          <w:szCs w:val="28"/>
        </w:rPr>
        <w:t>оябрь</w:t>
      </w:r>
      <w:r w:rsidR="007F568B">
        <w:rPr>
          <w:sz w:val="28"/>
          <w:szCs w:val="28"/>
        </w:rPr>
        <w:t>-декабрь</w:t>
      </w:r>
      <w:r>
        <w:rPr>
          <w:sz w:val="28"/>
          <w:szCs w:val="28"/>
        </w:rPr>
        <w:t xml:space="preserve"> </w:t>
      </w:r>
      <w:r w:rsidR="00677338">
        <w:rPr>
          <w:sz w:val="28"/>
          <w:szCs w:val="28"/>
        </w:rPr>
        <w:t>текущего учебного года</w:t>
      </w:r>
      <w:r>
        <w:rPr>
          <w:sz w:val="28"/>
          <w:szCs w:val="28"/>
        </w:rPr>
        <w:t>)</w:t>
      </w:r>
    </w:p>
    <w:p w:rsidR="00000FED" w:rsidRPr="006F123F" w:rsidRDefault="00000FED" w:rsidP="00F90A0A">
      <w:pPr>
        <w:autoSpaceDE w:val="0"/>
        <w:autoSpaceDN w:val="0"/>
        <w:adjustRightInd w:val="0"/>
        <w:spacing w:after="0" w:line="360" w:lineRule="auto"/>
        <w:jc w:val="both"/>
        <w:rPr>
          <w:sz w:val="28"/>
          <w:szCs w:val="28"/>
        </w:rPr>
      </w:pPr>
      <w:r>
        <w:rPr>
          <w:sz w:val="28"/>
          <w:szCs w:val="28"/>
        </w:rPr>
        <w:t xml:space="preserve">2 этап – муниципальный: проводится по заявке </w:t>
      </w:r>
      <w:r w:rsidR="00623E2F">
        <w:rPr>
          <w:sz w:val="28"/>
          <w:szCs w:val="28"/>
        </w:rPr>
        <w:t>обще</w:t>
      </w:r>
      <w:r>
        <w:rPr>
          <w:sz w:val="28"/>
          <w:szCs w:val="28"/>
        </w:rPr>
        <w:t>образовательной организации с участием победителей или призёров отборочного этапа (февраль</w:t>
      </w:r>
      <w:r w:rsidR="007F568B">
        <w:rPr>
          <w:sz w:val="28"/>
          <w:szCs w:val="28"/>
        </w:rPr>
        <w:t>-</w:t>
      </w:r>
      <w:r w:rsidR="00677338">
        <w:rPr>
          <w:sz w:val="28"/>
          <w:szCs w:val="28"/>
        </w:rPr>
        <w:t>апрель</w:t>
      </w:r>
      <w:r>
        <w:rPr>
          <w:sz w:val="28"/>
          <w:szCs w:val="28"/>
        </w:rPr>
        <w:t xml:space="preserve"> </w:t>
      </w:r>
      <w:r w:rsidR="00677338">
        <w:rPr>
          <w:sz w:val="28"/>
          <w:szCs w:val="28"/>
        </w:rPr>
        <w:t>текущего учебного года</w:t>
      </w:r>
      <w:r>
        <w:rPr>
          <w:sz w:val="28"/>
          <w:szCs w:val="28"/>
        </w:rPr>
        <w:t xml:space="preserve">) </w:t>
      </w:r>
    </w:p>
    <w:p w:rsidR="00A351D2" w:rsidRDefault="008D395A" w:rsidP="00F90A0A">
      <w:pPr>
        <w:spacing w:line="360" w:lineRule="auto"/>
        <w:jc w:val="both"/>
        <w:rPr>
          <w:color w:val="000000"/>
          <w:sz w:val="28"/>
          <w:szCs w:val="28"/>
        </w:rPr>
      </w:pPr>
      <w:r>
        <w:rPr>
          <w:sz w:val="28"/>
          <w:szCs w:val="28"/>
        </w:rPr>
        <w:t>4</w:t>
      </w:r>
      <w:r w:rsidR="006F123F" w:rsidRPr="006F123F">
        <w:rPr>
          <w:sz w:val="28"/>
          <w:szCs w:val="28"/>
        </w:rPr>
        <w:t>.</w:t>
      </w:r>
      <w:r>
        <w:rPr>
          <w:sz w:val="28"/>
          <w:szCs w:val="28"/>
        </w:rPr>
        <w:t>2</w:t>
      </w:r>
      <w:r w:rsidR="006F123F" w:rsidRPr="006F123F">
        <w:rPr>
          <w:sz w:val="28"/>
          <w:szCs w:val="28"/>
        </w:rPr>
        <w:t xml:space="preserve">. Участниками Фестиваля являются </w:t>
      </w:r>
      <w:r w:rsidR="006F123F">
        <w:rPr>
          <w:sz w:val="28"/>
          <w:szCs w:val="28"/>
        </w:rPr>
        <w:t>педагоги</w:t>
      </w:r>
      <w:r w:rsidR="006F123F" w:rsidRPr="006F123F">
        <w:rPr>
          <w:sz w:val="28"/>
          <w:szCs w:val="28"/>
        </w:rPr>
        <w:t xml:space="preserve"> </w:t>
      </w:r>
      <w:r w:rsidR="00623E2F">
        <w:rPr>
          <w:sz w:val="28"/>
          <w:szCs w:val="28"/>
        </w:rPr>
        <w:t>обще</w:t>
      </w:r>
      <w:r w:rsidR="006F123F" w:rsidRPr="006F123F">
        <w:rPr>
          <w:sz w:val="28"/>
          <w:szCs w:val="28"/>
        </w:rPr>
        <w:t>образовательных учреждений</w:t>
      </w:r>
      <w:r w:rsidR="006F123F">
        <w:rPr>
          <w:sz w:val="28"/>
          <w:szCs w:val="28"/>
        </w:rPr>
        <w:t xml:space="preserve"> </w:t>
      </w:r>
      <w:proofErr w:type="spellStart"/>
      <w:r w:rsidR="006F123F">
        <w:rPr>
          <w:sz w:val="28"/>
          <w:szCs w:val="28"/>
        </w:rPr>
        <w:t>Мирнинского</w:t>
      </w:r>
      <w:proofErr w:type="spellEnd"/>
      <w:r w:rsidR="00A351D2">
        <w:rPr>
          <w:sz w:val="28"/>
          <w:szCs w:val="28"/>
        </w:rPr>
        <w:t xml:space="preserve"> района </w:t>
      </w:r>
      <w:r w:rsidR="00A351D2" w:rsidRPr="00A351D2">
        <w:rPr>
          <w:color w:val="000000"/>
          <w:sz w:val="28"/>
          <w:szCs w:val="28"/>
        </w:rPr>
        <w:t xml:space="preserve">независимо от профессионального стажа и квалификации. </w:t>
      </w:r>
    </w:p>
    <w:p w:rsidR="003F24D5" w:rsidRPr="00A351D2" w:rsidRDefault="003F24D5" w:rsidP="00F90A0A">
      <w:pPr>
        <w:spacing w:line="360" w:lineRule="auto"/>
        <w:jc w:val="both"/>
        <w:rPr>
          <w:color w:val="000000"/>
          <w:sz w:val="28"/>
          <w:szCs w:val="28"/>
        </w:rPr>
      </w:pPr>
      <w:r>
        <w:rPr>
          <w:color w:val="000000"/>
          <w:sz w:val="28"/>
          <w:szCs w:val="28"/>
        </w:rPr>
        <w:lastRenderedPageBreak/>
        <w:t xml:space="preserve">4.3. </w:t>
      </w:r>
      <w:r w:rsidRPr="00F401DF">
        <w:rPr>
          <w:color w:val="000000"/>
          <w:sz w:val="28"/>
          <w:szCs w:val="28"/>
        </w:rPr>
        <w:t xml:space="preserve">Победители и призёры Фестиваля предыдущих лет могут заявляться на участие в Фестивале по истечении </w:t>
      </w:r>
      <w:r w:rsidR="00553250">
        <w:rPr>
          <w:color w:val="000000"/>
          <w:sz w:val="28"/>
          <w:szCs w:val="28"/>
        </w:rPr>
        <w:t>трёх</w:t>
      </w:r>
      <w:r w:rsidRPr="00F401DF">
        <w:rPr>
          <w:color w:val="000000"/>
          <w:sz w:val="28"/>
          <w:szCs w:val="28"/>
        </w:rPr>
        <w:t xml:space="preserve"> лет</w:t>
      </w:r>
      <w:r w:rsidR="00BC5E5C" w:rsidRPr="00F401DF">
        <w:rPr>
          <w:color w:val="000000"/>
          <w:sz w:val="28"/>
          <w:szCs w:val="28"/>
        </w:rPr>
        <w:t xml:space="preserve"> (отсчёт от года с результативным участием).</w:t>
      </w:r>
    </w:p>
    <w:p w:rsidR="006F123F" w:rsidRPr="006F123F" w:rsidRDefault="008D395A" w:rsidP="00F90A0A">
      <w:pPr>
        <w:autoSpaceDE w:val="0"/>
        <w:autoSpaceDN w:val="0"/>
        <w:adjustRightInd w:val="0"/>
        <w:spacing w:after="0" w:line="360" w:lineRule="auto"/>
        <w:jc w:val="both"/>
        <w:rPr>
          <w:sz w:val="28"/>
          <w:szCs w:val="28"/>
        </w:rPr>
      </w:pPr>
      <w:r>
        <w:rPr>
          <w:sz w:val="28"/>
          <w:szCs w:val="28"/>
        </w:rPr>
        <w:t>4</w:t>
      </w:r>
      <w:r w:rsidR="006F123F" w:rsidRPr="006F123F">
        <w:rPr>
          <w:sz w:val="28"/>
          <w:szCs w:val="28"/>
        </w:rPr>
        <w:t>.</w:t>
      </w:r>
      <w:r w:rsidR="00BC5E5C">
        <w:rPr>
          <w:sz w:val="28"/>
          <w:szCs w:val="28"/>
        </w:rPr>
        <w:t>4</w:t>
      </w:r>
      <w:r w:rsidR="006F123F" w:rsidRPr="006F123F">
        <w:rPr>
          <w:sz w:val="28"/>
          <w:szCs w:val="28"/>
        </w:rPr>
        <w:t>. Участие в Фестивале является добровольным.</w:t>
      </w:r>
    </w:p>
    <w:p w:rsidR="006F123F" w:rsidRDefault="008D395A" w:rsidP="00F90A0A">
      <w:pPr>
        <w:autoSpaceDE w:val="0"/>
        <w:autoSpaceDN w:val="0"/>
        <w:adjustRightInd w:val="0"/>
        <w:spacing w:after="0" w:line="360" w:lineRule="auto"/>
        <w:jc w:val="both"/>
        <w:rPr>
          <w:sz w:val="28"/>
          <w:szCs w:val="28"/>
        </w:rPr>
      </w:pPr>
      <w:r>
        <w:rPr>
          <w:sz w:val="28"/>
          <w:szCs w:val="28"/>
        </w:rPr>
        <w:t>4</w:t>
      </w:r>
      <w:r w:rsidR="006F123F" w:rsidRPr="006F123F">
        <w:rPr>
          <w:sz w:val="28"/>
          <w:szCs w:val="28"/>
        </w:rPr>
        <w:t>.</w:t>
      </w:r>
      <w:r w:rsidR="00BC5E5C">
        <w:rPr>
          <w:sz w:val="28"/>
          <w:szCs w:val="28"/>
        </w:rPr>
        <w:t>5</w:t>
      </w:r>
      <w:r w:rsidR="006F123F" w:rsidRPr="006F123F">
        <w:rPr>
          <w:sz w:val="28"/>
          <w:szCs w:val="28"/>
        </w:rPr>
        <w:t>. На Фе</w:t>
      </w:r>
      <w:r w:rsidR="004C79E3">
        <w:rPr>
          <w:sz w:val="28"/>
          <w:szCs w:val="28"/>
        </w:rPr>
        <w:t xml:space="preserve">стивале могут быть представлены </w:t>
      </w:r>
      <w:r w:rsidR="006F123F" w:rsidRPr="006F123F">
        <w:rPr>
          <w:sz w:val="28"/>
          <w:szCs w:val="28"/>
        </w:rPr>
        <w:t xml:space="preserve">уроки всех видов и типов в соответствии с федеральными </w:t>
      </w:r>
      <w:r w:rsidR="00711339">
        <w:rPr>
          <w:sz w:val="28"/>
          <w:szCs w:val="28"/>
        </w:rPr>
        <w:t>г</w:t>
      </w:r>
      <w:r w:rsidR="006F123F" w:rsidRPr="006F123F">
        <w:rPr>
          <w:sz w:val="28"/>
          <w:szCs w:val="28"/>
        </w:rPr>
        <w:t>осударственными</w:t>
      </w:r>
      <w:r w:rsidR="006F123F">
        <w:rPr>
          <w:sz w:val="28"/>
          <w:szCs w:val="28"/>
        </w:rPr>
        <w:t xml:space="preserve"> </w:t>
      </w:r>
      <w:r w:rsidR="006F123F" w:rsidRPr="006F123F">
        <w:rPr>
          <w:sz w:val="28"/>
          <w:szCs w:val="28"/>
        </w:rPr>
        <w:t>образовательными стандартами начального общег</w:t>
      </w:r>
      <w:r w:rsidR="0036160A">
        <w:rPr>
          <w:sz w:val="28"/>
          <w:szCs w:val="28"/>
        </w:rPr>
        <w:t>о, основного общего образования</w:t>
      </w:r>
      <w:r w:rsidR="004C79E3">
        <w:rPr>
          <w:sz w:val="28"/>
          <w:szCs w:val="28"/>
        </w:rPr>
        <w:t>.</w:t>
      </w:r>
    </w:p>
    <w:p w:rsidR="00995D05" w:rsidRDefault="008D395A" w:rsidP="00F90A0A">
      <w:pPr>
        <w:autoSpaceDE w:val="0"/>
        <w:autoSpaceDN w:val="0"/>
        <w:adjustRightInd w:val="0"/>
        <w:spacing w:after="0" w:line="360" w:lineRule="auto"/>
        <w:jc w:val="both"/>
        <w:rPr>
          <w:sz w:val="28"/>
          <w:szCs w:val="28"/>
        </w:rPr>
      </w:pPr>
      <w:r>
        <w:rPr>
          <w:color w:val="000000"/>
        </w:rPr>
        <w:t>4</w:t>
      </w:r>
      <w:r w:rsidR="00125AA2">
        <w:rPr>
          <w:color w:val="000000"/>
        </w:rPr>
        <w:t>.</w:t>
      </w:r>
      <w:r>
        <w:rPr>
          <w:color w:val="000000"/>
        </w:rPr>
        <w:t>6</w:t>
      </w:r>
      <w:r w:rsidR="00125AA2">
        <w:rPr>
          <w:color w:val="000000"/>
        </w:rPr>
        <w:t xml:space="preserve">. </w:t>
      </w:r>
      <w:r w:rsidR="00995D05" w:rsidRPr="00125AA2">
        <w:rPr>
          <w:color w:val="000000"/>
          <w:sz w:val="28"/>
          <w:szCs w:val="28"/>
        </w:rPr>
        <w:t xml:space="preserve">На </w:t>
      </w:r>
      <w:r w:rsidR="007400C3">
        <w:rPr>
          <w:color w:val="000000"/>
          <w:sz w:val="28"/>
          <w:szCs w:val="28"/>
        </w:rPr>
        <w:t>Ф</w:t>
      </w:r>
      <w:r w:rsidR="00995D05" w:rsidRPr="00125AA2">
        <w:rPr>
          <w:color w:val="000000"/>
          <w:sz w:val="28"/>
          <w:szCs w:val="28"/>
        </w:rPr>
        <w:t xml:space="preserve">естиваль представляется </w:t>
      </w:r>
      <w:r w:rsidR="00995D05" w:rsidRPr="00125AA2">
        <w:rPr>
          <w:b/>
          <w:color w:val="000000"/>
          <w:sz w:val="28"/>
          <w:szCs w:val="28"/>
        </w:rPr>
        <w:t xml:space="preserve">не более трёх заявок </w:t>
      </w:r>
      <w:r w:rsidR="00995D05" w:rsidRPr="00125AA2">
        <w:rPr>
          <w:color w:val="000000"/>
          <w:sz w:val="28"/>
          <w:szCs w:val="28"/>
        </w:rPr>
        <w:t xml:space="preserve">на проведение </w:t>
      </w:r>
      <w:r w:rsidR="00995D05" w:rsidRPr="00125AA2">
        <w:rPr>
          <w:sz w:val="28"/>
          <w:szCs w:val="28"/>
        </w:rPr>
        <w:t>уроков различных предметных направлений</w:t>
      </w:r>
      <w:r w:rsidR="00995D05" w:rsidRPr="00125AA2">
        <w:rPr>
          <w:b/>
          <w:sz w:val="28"/>
          <w:szCs w:val="28"/>
        </w:rPr>
        <w:t xml:space="preserve"> </w:t>
      </w:r>
      <w:r w:rsidR="00995D05" w:rsidRPr="00125AA2">
        <w:rPr>
          <w:sz w:val="28"/>
          <w:szCs w:val="28"/>
        </w:rPr>
        <w:t>от одного образовательного учреждения.</w:t>
      </w:r>
    </w:p>
    <w:p w:rsidR="00125AA2" w:rsidRPr="00125AA2" w:rsidRDefault="008D395A" w:rsidP="00F90A0A">
      <w:pPr>
        <w:autoSpaceDE w:val="0"/>
        <w:autoSpaceDN w:val="0"/>
        <w:adjustRightInd w:val="0"/>
        <w:spacing w:after="0" w:line="360" w:lineRule="auto"/>
        <w:jc w:val="both"/>
        <w:rPr>
          <w:sz w:val="28"/>
          <w:szCs w:val="28"/>
        </w:rPr>
      </w:pPr>
      <w:r>
        <w:rPr>
          <w:sz w:val="28"/>
          <w:szCs w:val="28"/>
        </w:rPr>
        <w:t>4</w:t>
      </w:r>
      <w:r w:rsidR="00125AA2">
        <w:rPr>
          <w:sz w:val="28"/>
          <w:szCs w:val="28"/>
        </w:rPr>
        <w:t>.</w:t>
      </w:r>
      <w:r>
        <w:rPr>
          <w:sz w:val="28"/>
          <w:szCs w:val="28"/>
        </w:rPr>
        <w:t>7</w:t>
      </w:r>
      <w:r w:rsidR="00125AA2">
        <w:rPr>
          <w:sz w:val="28"/>
          <w:szCs w:val="28"/>
        </w:rPr>
        <w:t xml:space="preserve">. </w:t>
      </w:r>
      <w:r w:rsidR="004C79E3">
        <w:rPr>
          <w:sz w:val="28"/>
          <w:szCs w:val="28"/>
        </w:rPr>
        <w:t>В рамках Фестиваля уроки</w:t>
      </w:r>
      <w:r w:rsidR="00125AA2">
        <w:rPr>
          <w:sz w:val="28"/>
          <w:szCs w:val="28"/>
        </w:rPr>
        <w:t xml:space="preserve"> провод</w:t>
      </w:r>
      <w:r w:rsidR="004C79E3">
        <w:rPr>
          <w:sz w:val="28"/>
          <w:szCs w:val="28"/>
        </w:rPr>
        <w:t>я</w:t>
      </w:r>
      <w:r w:rsidR="00125AA2">
        <w:rPr>
          <w:sz w:val="28"/>
          <w:szCs w:val="28"/>
        </w:rPr>
        <w:t xml:space="preserve">тся </w:t>
      </w:r>
      <w:r w:rsidR="007F568B">
        <w:rPr>
          <w:sz w:val="28"/>
          <w:szCs w:val="28"/>
        </w:rPr>
        <w:t>и оценива</w:t>
      </w:r>
      <w:r w:rsidR="004C79E3">
        <w:rPr>
          <w:sz w:val="28"/>
          <w:szCs w:val="28"/>
        </w:rPr>
        <w:t>ю</w:t>
      </w:r>
      <w:r w:rsidR="007F568B">
        <w:rPr>
          <w:sz w:val="28"/>
          <w:szCs w:val="28"/>
        </w:rPr>
        <w:t xml:space="preserve">тся </w:t>
      </w:r>
      <w:r w:rsidR="00A351D2">
        <w:rPr>
          <w:sz w:val="28"/>
          <w:szCs w:val="28"/>
        </w:rPr>
        <w:t>по следующим номинациям:</w:t>
      </w:r>
    </w:p>
    <w:p w:rsidR="00995D05" w:rsidRPr="00A351D2" w:rsidRDefault="00995D05" w:rsidP="004C79E3">
      <w:pPr>
        <w:spacing w:after="0" w:line="360" w:lineRule="auto"/>
        <w:jc w:val="both"/>
        <w:rPr>
          <w:sz w:val="28"/>
          <w:szCs w:val="28"/>
        </w:rPr>
      </w:pPr>
      <w:r w:rsidRPr="00A351D2">
        <w:rPr>
          <w:sz w:val="28"/>
          <w:szCs w:val="28"/>
        </w:rPr>
        <w:t>«Лучший урок в начальной школе»</w:t>
      </w:r>
    </w:p>
    <w:p w:rsidR="00F90A0A" w:rsidRDefault="00995D05" w:rsidP="004C79E3">
      <w:pPr>
        <w:spacing w:after="0" w:line="360" w:lineRule="auto"/>
        <w:jc w:val="both"/>
        <w:rPr>
          <w:sz w:val="28"/>
          <w:szCs w:val="28"/>
        </w:rPr>
      </w:pPr>
      <w:r w:rsidRPr="00F90A0A">
        <w:rPr>
          <w:sz w:val="28"/>
          <w:szCs w:val="28"/>
        </w:rPr>
        <w:t xml:space="preserve">«Лучший урок </w:t>
      </w:r>
      <w:r w:rsidR="00E7060E">
        <w:rPr>
          <w:sz w:val="28"/>
          <w:szCs w:val="28"/>
        </w:rPr>
        <w:t>предметной области «Математика и информатика</w:t>
      </w:r>
      <w:r w:rsidRPr="00F90A0A">
        <w:rPr>
          <w:sz w:val="28"/>
          <w:szCs w:val="28"/>
        </w:rPr>
        <w:t xml:space="preserve">» </w:t>
      </w:r>
    </w:p>
    <w:p w:rsidR="000458DF" w:rsidRDefault="000458DF" w:rsidP="004C79E3">
      <w:pPr>
        <w:spacing w:after="0" w:line="360" w:lineRule="auto"/>
        <w:jc w:val="both"/>
        <w:rPr>
          <w:sz w:val="28"/>
          <w:szCs w:val="28"/>
        </w:rPr>
      </w:pPr>
      <w:r>
        <w:rPr>
          <w:sz w:val="28"/>
          <w:szCs w:val="28"/>
        </w:rPr>
        <w:t>«Лучший урок гуманитарного цикла» (русский язык и литература, иностранный язык)</w:t>
      </w:r>
    </w:p>
    <w:p w:rsidR="00995D05" w:rsidRDefault="00995D05" w:rsidP="004C79E3">
      <w:pPr>
        <w:spacing w:after="0" w:line="360" w:lineRule="auto"/>
        <w:jc w:val="both"/>
        <w:rPr>
          <w:sz w:val="28"/>
          <w:szCs w:val="28"/>
        </w:rPr>
      </w:pPr>
      <w:r w:rsidRPr="00F90A0A">
        <w:rPr>
          <w:sz w:val="28"/>
          <w:szCs w:val="28"/>
        </w:rPr>
        <w:t xml:space="preserve">«Лучший урок естественнонаучного цикла» </w:t>
      </w:r>
      <w:r w:rsidR="00E7060E">
        <w:rPr>
          <w:sz w:val="28"/>
          <w:szCs w:val="28"/>
        </w:rPr>
        <w:t>(физика, химия, биология)</w:t>
      </w:r>
    </w:p>
    <w:p w:rsidR="00E7060E" w:rsidRPr="00F90A0A" w:rsidRDefault="00E7060E" w:rsidP="004C79E3">
      <w:pPr>
        <w:spacing w:after="0" w:line="360" w:lineRule="auto"/>
        <w:jc w:val="both"/>
        <w:rPr>
          <w:sz w:val="28"/>
          <w:szCs w:val="28"/>
        </w:rPr>
      </w:pPr>
      <w:r w:rsidRPr="00F90A0A">
        <w:rPr>
          <w:sz w:val="28"/>
          <w:szCs w:val="28"/>
        </w:rPr>
        <w:t xml:space="preserve">«Лучший урок </w:t>
      </w:r>
      <w:proofErr w:type="spellStart"/>
      <w:r>
        <w:rPr>
          <w:sz w:val="28"/>
          <w:szCs w:val="28"/>
        </w:rPr>
        <w:t>общественнонаучного</w:t>
      </w:r>
      <w:proofErr w:type="spellEnd"/>
      <w:r w:rsidRPr="00F90A0A">
        <w:rPr>
          <w:sz w:val="28"/>
          <w:szCs w:val="28"/>
        </w:rPr>
        <w:t xml:space="preserve"> цикла»</w:t>
      </w:r>
      <w:r>
        <w:rPr>
          <w:sz w:val="28"/>
          <w:szCs w:val="28"/>
        </w:rPr>
        <w:t xml:space="preserve"> (история, обществознание, география)</w:t>
      </w:r>
    </w:p>
    <w:p w:rsidR="00E7060E" w:rsidRDefault="00E7060E" w:rsidP="00E7060E">
      <w:pPr>
        <w:spacing w:after="0" w:line="360" w:lineRule="auto"/>
        <w:jc w:val="both"/>
        <w:rPr>
          <w:sz w:val="28"/>
          <w:szCs w:val="28"/>
        </w:rPr>
      </w:pPr>
    </w:p>
    <w:p w:rsidR="008D395A" w:rsidRPr="008D395A" w:rsidRDefault="008D395A" w:rsidP="00F90A0A">
      <w:pPr>
        <w:spacing w:line="360" w:lineRule="auto"/>
        <w:jc w:val="both"/>
        <w:rPr>
          <w:sz w:val="28"/>
          <w:szCs w:val="28"/>
        </w:rPr>
      </w:pPr>
      <w:r w:rsidRPr="008D395A">
        <w:rPr>
          <w:sz w:val="28"/>
          <w:szCs w:val="28"/>
        </w:rPr>
        <w:t xml:space="preserve">5. </w:t>
      </w:r>
      <w:r w:rsidRPr="008D395A">
        <w:rPr>
          <w:b/>
          <w:sz w:val="28"/>
          <w:szCs w:val="28"/>
        </w:rPr>
        <w:t>Порядок представления материалов</w:t>
      </w:r>
      <w:r w:rsidRPr="008D395A">
        <w:rPr>
          <w:sz w:val="28"/>
          <w:szCs w:val="28"/>
        </w:rPr>
        <w:t xml:space="preserve"> </w:t>
      </w:r>
    </w:p>
    <w:p w:rsidR="008D395A" w:rsidRDefault="008D395A" w:rsidP="00F90A0A">
      <w:pPr>
        <w:spacing w:line="360" w:lineRule="auto"/>
        <w:jc w:val="both"/>
        <w:rPr>
          <w:sz w:val="28"/>
          <w:szCs w:val="28"/>
        </w:rPr>
      </w:pPr>
      <w:r>
        <w:rPr>
          <w:sz w:val="28"/>
          <w:szCs w:val="28"/>
        </w:rPr>
        <w:t>5</w:t>
      </w:r>
      <w:r w:rsidRPr="008D395A">
        <w:rPr>
          <w:sz w:val="28"/>
          <w:szCs w:val="28"/>
        </w:rPr>
        <w:t xml:space="preserve">.1. Для участия в </w:t>
      </w:r>
      <w:r w:rsidR="007400C3">
        <w:rPr>
          <w:sz w:val="28"/>
          <w:szCs w:val="28"/>
        </w:rPr>
        <w:t>Ф</w:t>
      </w:r>
      <w:r w:rsidRPr="008D395A">
        <w:rPr>
          <w:sz w:val="28"/>
          <w:szCs w:val="28"/>
        </w:rPr>
        <w:t>естивале необходимо:</w:t>
      </w:r>
    </w:p>
    <w:p w:rsidR="0038060F" w:rsidRPr="008D395A" w:rsidRDefault="0038060F" w:rsidP="00F90A0A">
      <w:pPr>
        <w:spacing w:line="360" w:lineRule="auto"/>
        <w:jc w:val="both"/>
        <w:rPr>
          <w:sz w:val="28"/>
          <w:szCs w:val="28"/>
        </w:rPr>
      </w:pPr>
      <w:r>
        <w:rPr>
          <w:sz w:val="28"/>
          <w:szCs w:val="28"/>
        </w:rPr>
        <w:t>- пройти отборочный этап, набрать по критериям отбора не менее 26 баллов (</w:t>
      </w:r>
      <w:r w:rsidRPr="00376B6A">
        <w:rPr>
          <w:i/>
          <w:sz w:val="28"/>
          <w:szCs w:val="28"/>
        </w:rPr>
        <w:t xml:space="preserve">Приложение </w:t>
      </w:r>
      <w:r>
        <w:rPr>
          <w:i/>
          <w:sz w:val="28"/>
          <w:szCs w:val="28"/>
        </w:rPr>
        <w:t>1</w:t>
      </w:r>
      <w:r>
        <w:rPr>
          <w:sz w:val="28"/>
          <w:szCs w:val="28"/>
        </w:rPr>
        <w:t>);</w:t>
      </w:r>
    </w:p>
    <w:p w:rsidR="008D395A" w:rsidRDefault="008D395A" w:rsidP="00F90A0A">
      <w:pPr>
        <w:spacing w:line="360" w:lineRule="auto"/>
        <w:jc w:val="both"/>
        <w:rPr>
          <w:sz w:val="28"/>
          <w:szCs w:val="28"/>
        </w:rPr>
      </w:pPr>
      <w:r w:rsidRPr="008D395A">
        <w:rPr>
          <w:sz w:val="28"/>
          <w:szCs w:val="28"/>
        </w:rPr>
        <w:t>-</w:t>
      </w:r>
      <w:r w:rsidR="00F90A0A">
        <w:rPr>
          <w:sz w:val="28"/>
          <w:szCs w:val="28"/>
        </w:rPr>
        <w:t xml:space="preserve"> </w:t>
      </w:r>
      <w:r w:rsidRPr="008D395A">
        <w:rPr>
          <w:sz w:val="28"/>
          <w:szCs w:val="28"/>
        </w:rPr>
        <w:t xml:space="preserve">подать заявку </w:t>
      </w:r>
      <w:r w:rsidR="006E6EC2">
        <w:rPr>
          <w:sz w:val="28"/>
          <w:szCs w:val="28"/>
        </w:rPr>
        <w:t>и конспект</w:t>
      </w:r>
      <w:r w:rsidR="007400C3">
        <w:rPr>
          <w:sz w:val="28"/>
          <w:szCs w:val="28"/>
        </w:rPr>
        <w:t xml:space="preserve"> (</w:t>
      </w:r>
      <w:r w:rsidR="006E6EC2">
        <w:rPr>
          <w:sz w:val="28"/>
          <w:szCs w:val="28"/>
        </w:rPr>
        <w:t>технологическую карту</w:t>
      </w:r>
      <w:r w:rsidR="007400C3">
        <w:rPr>
          <w:sz w:val="28"/>
          <w:szCs w:val="28"/>
        </w:rPr>
        <w:t>)</w:t>
      </w:r>
      <w:r w:rsidR="006E6EC2">
        <w:rPr>
          <w:sz w:val="28"/>
          <w:szCs w:val="28"/>
        </w:rPr>
        <w:t xml:space="preserve"> урока </w:t>
      </w:r>
      <w:r w:rsidRPr="008D395A">
        <w:rPr>
          <w:sz w:val="28"/>
          <w:szCs w:val="28"/>
        </w:rPr>
        <w:t xml:space="preserve">в оргкомитет </w:t>
      </w:r>
      <w:r w:rsidR="007400C3">
        <w:rPr>
          <w:sz w:val="28"/>
          <w:szCs w:val="28"/>
        </w:rPr>
        <w:t>Ф</w:t>
      </w:r>
      <w:r w:rsidRPr="008D395A">
        <w:rPr>
          <w:sz w:val="28"/>
          <w:szCs w:val="28"/>
        </w:rPr>
        <w:t>естиваля согласно форме (</w:t>
      </w:r>
      <w:r w:rsidRPr="008D395A">
        <w:rPr>
          <w:i/>
          <w:sz w:val="28"/>
          <w:szCs w:val="28"/>
        </w:rPr>
        <w:t xml:space="preserve">Приложение </w:t>
      </w:r>
      <w:r w:rsidR="0038060F">
        <w:rPr>
          <w:i/>
          <w:sz w:val="28"/>
          <w:szCs w:val="28"/>
        </w:rPr>
        <w:t>2</w:t>
      </w:r>
      <w:r w:rsidRPr="008D395A">
        <w:rPr>
          <w:sz w:val="28"/>
          <w:szCs w:val="28"/>
        </w:rPr>
        <w:t xml:space="preserve">) на адрес </w:t>
      </w:r>
      <w:hyperlink r:id="rId5" w:history="1">
        <w:r w:rsidR="00F401DF" w:rsidRPr="00A76D2E">
          <w:rPr>
            <w:rStyle w:val="a3"/>
            <w:sz w:val="28"/>
            <w:szCs w:val="28"/>
            <w:lang w:val="en-US"/>
          </w:rPr>
          <w:t>imo</w:t>
        </w:r>
        <w:r w:rsidR="00F401DF" w:rsidRPr="00A76D2E">
          <w:rPr>
            <w:rStyle w:val="a3"/>
            <w:sz w:val="28"/>
            <w:szCs w:val="28"/>
          </w:rPr>
          <w:t>@</w:t>
        </w:r>
        <w:r w:rsidR="00F401DF" w:rsidRPr="00A76D2E">
          <w:rPr>
            <w:rStyle w:val="a3"/>
            <w:sz w:val="28"/>
            <w:szCs w:val="28"/>
            <w:lang w:val="en-US"/>
          </w:rPr>
          <w:t>mruo</w:t>
        </w:r>
        <w:r w:rsidR="00F401DF" w:rsidRPr="00A76D2E">
          <w:rPr>
            <w:rStyle w:val="a3"/>
            <w:sz w:val="28"/>
            <w:szCs w:val="28"/>
          </w:rPr>
          <w:t>.</w:t>
        </w:r>
        <w:r w:rsidR="00F401DF" w:rsidRPr="00A76D2E">
          <w:rPr>
            <w:rStyle w:val="a3"/>
            <w:sz w:val="28"/>
            <w:szCs w:val="28"/>
            <w:lang w:val="en-US"/>
          </w:rPr>
          <w:t>ru</w:t>
        </w:r>
      </w:hyperlink>
      <w:r w:rsidR="004C79E3">
        <w:rPr>
          <w:sz w:val="28"/>
          <w:szCs w:val="28"/>
        </w:rPr>
        <w:t>;</w:t>
      </w:r>
    </w:p>
    <w:p w:rsidR="008D395A" w:rsidRDefault="008D395A" w:rsidP="00F90A0A">
      <w:pPr>
        <w:spacing w:line="360" w:lineRule="auto"/>
        <w:jc w:val="both"/>
        <w:rPr>
          <w:sz w:val="28"/>
          <w:szCs w:val="28"/>
        </w:rPr>
      </w:pPr>
      <w:r w:rsidRPr="00F90A0A">
        <w:rPr>
          <w:sz w:val="28"/>
          <w:szCs w:val="28"/>
        </w:rPr>
        <w:t>-</w:t>
      </w:r>
      <w:r w:rsidR="00F90A0A" w:rsidRPr="00F90A0A">
        <w:rPr>
          <w:sz w:val="28"/>
          <w:szCs w:val="28"/>
        </w:rPr>
        <w:t xml:space="preserve"> </w:t>
      </w:r>
      <w:r w:rsidR="00F90A0A">
        <w:rPr>
          <w:sz w:val="28"/>
          <w:szCs w:val="28"/>
        </w:rPr>
        <w:t>провести</w:t>
      </w:r>
      <w:r w:rsidR="0038060F">
        <w:rPr>
          <w:sz w:val="28"/>
          <w:szCs w:val="28"/>
        </w:rPr>
        <w:t xml:space="preserve"> открытые уроки по номинациям</w:t>
      </w:r>
      <w:r w:rsidR="00623E2F">
        <w:rPr>
          <w:sz w:val="28"/>
          <w:szCs w:val="28"/>
        </w:rPr>
        <w:t xml:space="preserve"> в соответствии с графиком</w:t>
      </w:r>
      <w:r w:rsidR="0038060F">
        <w:rPr>
          <w:sz w:val="28"/>
          <w:szCs w:val="28"/>
        </w:rPr>
        <w:t>.</w:t>
      </w:r>
    </w:p>
    <w:p w:rsidR="008D395A" w:rsidRDefault="007400C3" w:rsidP="00F90A0A">
      <w:pPr>
        <w:spacing w:line="360" w:lineRule="auto"/>
        <w:jc w:val="both"/>
        <w:rPr>
          <w:b/>
          <w:sz w:val="28"/>
          <w:szCs w:val="28"/>
          <w:u w:val="single"/>
        </w:rPr>
      </w:pPr>
      <w:r>
        <w:rPr>
          <w:sz w:val="28"/>
          <w:szCs w:val="28"/>
        </w:rPr>
        <w:t>5</w:t>
      </w:r>
      <w:r w:rsidR="008D395A" w:rsidRPr="008D395A">
        <w:rPr>
          <w:sz w:val="28"/>
          <w:szCs w:val="28"/>
        </w:rPr>
        <w:t xml:space="preserve">.2. Ответственность за соблюдение закона об авторских правах в отношении представленных материалов возлагается на участников </w:t>
      </w:r>
      <w:r>
        <w:rPr>
          <w:sz w:val="28"/>
          <w:szCs w:val="28"/>
        </w:rPr>
        <w:t>Ф</w:t>
      </w:r>
      <w:r w:rsidR="008D395A" w:rsidRPr="008D395A">
        <w:rPr>
          <w:sz w:val="28"/>
          <w:szCs w:val="28"/>
        </w:rPr>
        <w:t>естиваля.</w:t>
      </w:r>
      <w:r w:rsidR="008D395A" w:rsidRPr="008D395A">
        <w:rPr>
          <w:b/>
          <w:sz w:val="28"/>
          <w:szCs w:val="28"/>
          <w:u w:val="single"/>
        </w:rPr>
        <w:t xml:space="preserve"> </w:t>
      </w:r>
    </w:p>
    <w:p w:rsidR="007400C3" w:rsidRDefault="007400C3" w:rsidP="00F90A0A">
      <w:pPr>
        <w:spacing w:line="360" w:lineRule="auto"/>
        <w:jc w:val="both"/>
        <w:rPr>
          <w:b/>
          <w:sz w:val="28"/>
          <w:szCs w:val="28"/>
        </w:rPr>
      </w:pPr>
      <w:r>
        <w:rPr>
          <w:b/>
          <w:sz w:val="28"/>
          <w:szCs w:val="28"/>
        </w:rPr>
        <w:t>6. Оргкомитет Фестиваля</w:t>
      </w:r>
    </w:p>
    <w:p w:rsidR="007400C3" w:rsidRDefault="007400C3" w:rsidP="00F90A0A">
      <w:pPr>
        <w:spacing w:line="360" w:lineRule="auto"/>
        <w:jc w:val="both"/>
        <w:rPr>
          <w:sz w:val="28"/>
          <w:szCs w:val="28"/>
        </w:rPr>
      </w:pPr>
      <w:r>
        <w:rPr>
          <w:sz w:val="28"/>
          <w:szCs w:val="28"/>
        </w:rPr>
        <w:t xml:space="preserve">6.1. </w:t>
      </w:r>
      <w:r w:rsidRPr="007400C3">
        <w:rPr>
          <w:sz w:val="28"/>
          <w:szCs w:val="28"/>
        </w:rPr>
        <w:t xml:space="preserve">Оргкомитет формируется с целью </w:t>
      </w:r>
      <w:r>
        <w:rPr>
          <w:sz w:val="28"/>
          <w:szCs w:val="28"/>
        </w:rPr>
        <w:t>организации и проведения Ф</w:t>
      </w:r>
      <w:r w:rsidRPr="007400C3">
        <w:rPr>
          <w:sz w:val="28"/>
          <w:szCs w:val="28"/>
        </w:rPr>
        <w:t>естиваля</w:t>
      </w:r>
      <w:r>
        <w:rPr>
          <w:sz w:val="28"/>
          <w:szCs w:val="28"/>
        </w:rPr>
        <w:t>.</w:t>
      </w:r>
    </w:p>
    <w:p w:rsidR="007400C3" w:rsidRDefault="007400C3" w:rsidP="00F90A0A">
      <w:pPr>
        <w:spacing w:line="360" w:lineRule="auto"/>
        <w:jc w:val="both"/>
        <w:rPr>
          <w:sz w:val="28"/>
          <w:szCs w:val="28"/>
        </w:rPr>
      </w:pPr>
      <w:r>
        <w:rPr>
          <w:sz w:val="28"/>
          <w:szCs w:val="28"/>
        </w:rPr>
        <w:t>6.2. Функции оргкомитета:</w:t>
      </w:r>
    </w:p>
    <w:p w:rsidR="007400C3" w:rsidRDefault="007400C3" w:rsidP="00F90A0A">
      <w:pPr>
        <w:spacing w:line="360" w:lineRule="auto"/>
        <w:jc w:val="both"/>
        <w:rPr>
          <w:sz w:val="28"/>
          <w:szCs w:val="28"/>
        </w:rPr>
      </w:pPr>
      <w:r w:rsidRPr="007400C3">
        <w:rPr>
          <w:sz w:val="28"/>
          <w:szCs w:val="28"/>
        </w:rPr>
        <w:t>-прием и регистрация заявок;</w:t>
      </w:r>
    </w:p>
    <w:p w:rsidR="00C0526B" w:rsidRPr="007400C3" w:rsidRDefault="00C0526B" w:rsidP="00F90A0A">
      <w:pPr>
        <w:spacing w:line="360" w:lineRule="auto"/>
        <w:jc w:val="both"/>
        <w:rPr>
          <w:sz w:val="28"/>
          <w:szCs w:val="28"/>
        </w:rPr>
      </w:pPr>
      <w:r>
        <w:rPr>
          <w:sz w:val="28"/>
          <w:szCs w:val="28"/>
        </w:rPr>
        <w:lastRenderedPageBreak/>
        <w:t>-составление графика проведения конкурсных уроков;</w:t>
      </w:r>
    </w:p>
    <w:p w:rsidR="007400C3" w:rsidRPr="007400C3" w:rsidRDefault="007400C3" w:rsidP="00F90A0A">
      <w:pPr>
        <w:spacing w:line="360" w:lineRule="auto"/>
        <w:jc w:val="both"/>
        <w:rPr>
          <w:sz w:val="28"/>
          <w:szCs w:val="28"/>
        </w:rPr>
      </w:pPr>
      <w:r w:rsidRPr="007400C3">
        <w:rPr>
          <w:sz w:val="28"/>
          <w:szCs w:val="28"/>
        </w:rPr>
        <w:t xml:space="preserve">-обеспечение методической и консультативной поддержки учителей, участвующих в </w:t>
      </w:r>
      <w:r>
        <w:rPr>
          <w:sz w:val="28"/>
          <w:szCs w:val="28"/>
        </w:rPr>
        <w:t>Ф</w:t>
      </w:r>
      <w:r w:rsidRPr="007400C3">
        <w:rPr>
          <w:sz w:val="28"/>
          <w:szCs w:val="28"/>
        </w:rPr>
        <w:t>естивале;</w:t>
      </w:r>
    </w:p>
    <w:p w:rsidR="007400C3" w:rsidRDefault="007400C3" w:rsidP="00F90A0A">
      <w:pPr>
        <w:spacing w:line="360" w:lineRule="auto"/>
        <w:jc w:val="both"/>
        <w:rPr>
          <w:sz w:val="28"/>
          <w:szCs w:val="28"/>
        </w:rPr>
      </w:pPr>
      <w:r w:rsidRPr="007400C3">
        <w:rPr>
          <w:sz w:val="28"/>
          <w:szCs w:val="28"/>
        </w:rPr>
        <w:t>-формирование состава экспертно</w:t>
      </w:r>
      <w:r w:rsidR="00871FDE">
        <w:rPr>
          <w:sz w:val="28"/>
          <w:szCs w:val="28"/>
        </w:rPr>
        <w:t>й комиссии;</w:t>
      </w:r>
    </w:p>
    <w:p w:rsidR="00871FDE" w:rsidRDefault="00871FDE" w:rsidP="00F90A0A">
      <w:pPr>
        <w:spacing w:line="360" w:lineRule="auto"/>
        <w:jc w:val="both"/>
        <w:rPr>
          <w:sz w:val="28"/>
          <w:szCs w:val="28"/>
        </w:rPr>
      </w:pPr>
      <w:r>
        <w:rPr>
          <w:sz w:val="28"/>
          <w:szCs w:val="28"/>
        </w:rPr>
        <w:t>-оформление сводных данных на основе экспертных листов и определение рейтинга участников Фестиваля;</w:t>
      </w:r>
    </w:p>
    <w:p w:rsidR="00871FDE" w:rsidRPr="007400C3" w:rsidRDefault="00871FDE" w:rsidP="00F90A0A">
      <w:pPr>
        <w:spacing w:line="360" w:lineRule="auto"/>
        <w:jc w:val="both"/>
        <w:rPr>
          <w:sz w:val="28"/>
          <w:szCs w:val="28"/>
        </w:rPr>
      </w:pPr>
      <w:r>
        <w:rPr>
          <w:sz w:val="28"/>
          <w:szCs w:val="28"/>
        </w:rPr>
        <w:t>-внесение корректировок в номинации Фестиваля (при необходимости).</w:t>
      </w:r>
    </w:p>
    <w:p w:rsidR="007400C3" w:rsidRDefault="00B87BFF" w:rsidP="00F90A0A">
      <w:pPr>
        <w:spacing w:line="360" w:lineRule="auto"/>
        <w:jc w:val="both"/>
        <w:rPr>
          <w:b/>
          <w:sz w:val="28"/>
          <w:szCs w:val="28"/>
        </w:rPr>
      </w:pPr>
      <w:r>
        <w:rPr>
          <w:b/>
          <w:sz w:val="28"/>
          <w:szCs w:val="28"/>
        </w:rPr>
        <w:t>7</w:t>
      </w:r>
      <w:r w:rsidRPr="00B87BFF">
        <w:rPr>
          <w:b/>
          <w:sz w:val="28"/>
          <w:szCs w:val="28"/>
        </w:rPr>
        <w:t xml:space="preserve">. Оценка результатов </w:t>
      </w:r>
      <w:r>
        <w:rPr>
          <w:b/>
          <w:sz w:val="28"/>
          <w:szCs w:val="28"/>
        </w:rPr>
        <w:t>Ф</w:t>
      </w:r>
      <w:r w:rsidRPr="00B87BFF">
        <w:rPr>
          <w:b/>
          <w:sz w:val="28"/>
          <w:szCs w:val="28"/>
        </w:rPr>
        <w:t>естиваля</w:t>
      </w:r>
    </w:p>
    <w:p w:rsidR="00B87BFF" w:rsidRPr="00B87BFF" w:rsidRDefault="00B87BFF" w:rsidP="00F90A0A">
      <w:pPr>
        <w:spacing w:line="360" w:lineRule="auto"/>
        <w:jc w:val="both"/>
        <w:rPr>
          <w:sz w:val="28"/>
          <w:szCs w:val="28"/>
        </w:rPr>
      </w:pPr>
      <w:r>
        <w:rPr>
          <w:sz w:val="28"/>
          <w:szCs w:val="28"/>
        </w:rPr>
        <w:t>- уроки оцениваются в соответствии с критериями (</w:t>
      </w:r>
      <w:r w:rsidR="00376B6A">
        <w:rPr>
          <w:i/>
          <w:sz w:val="28"/>
          <w:szCs w:val="28"/>
        </w:rPr>
        <w:t>Приложение 3</w:t>
      </w:r>
      <w:r>
        <w:rPr>
          <w:sz w:val="28"/>
          <w:szCs w:val="28"/>
        </w:rPr>
        <w:t>)</w:t>
      </w:r>
    </w:p>
    <w:p w:rsidR="00BC5E5C" w:rsidRDefault="00BC5E5C" w:rsidP="00BC5E5C">
      <w:pPr>
        <w:spacing w:after="0" w:line="240" w:lineRule="auto"/>
        <w:jc w:val="both"/>
        <w:rPr>
          <w:sz w:val="28"/>
          <w:szCs w:val="28"/>
        </w:rPr>
      </w:pPr>
      <w:r>
        <w:rPr>
          <w:sz w:val="28"/>
          <w:szCs w:val="28"/>
        </w:rPr>
        <w:t>- победители и призёры определяются по каждой номинации по следующей шкале:</w:t>
      </w:r>
    </w:p>
    <w:p w:rsidR="00BC5E5C" w:rsidRDefault="00BC5E5C" w:rsidP="00BC5E5C">
      <w:pPr>
        <w:spacing w:after="0" w:line="240" w:lineRule="auto"/>
        <w:ind w:firstLine="357"/>
        <w:jc w:val="both"/>
        <w:rPr>
          <w:sz w:val="28"/>
          <w:szCs w:val="28"/>
        </w:rPr>
      </w:pPr>
      <w:r>
        <w:rPr>
          <w:sz w:val="28"/>
          <w:szCs w:val="28"/>
        </w:rPr>
        <w:t xml:space="preserve">1 место: 60 и выше </w:t>
      </w:r>
    </w:p>
    <w:p w:rsidR="00BC5E5C" w:rsidRDefault="00BC5E5C" w:rsidP="00BC5E5C">
      <w:pPr>
        <w:spacing w:after="0" w:line="240" w:lineRule="auto"/>
        <w:ind w:firstLine="357"/>
        <w:jc w:val="both"/>
        <w:rPr>
          <w:sz w:val="28"/>
          <w:szCs w:val="28"/>
        </w:rPr>
      </w:pPr>
      <w:r>
        <w:rPr>
          <w:sz w:val="28"/>
          <w:szCs w:val="28"/>
        </w:rPr>
        <w:t xml:space="preserve">2 место: 53 – 59 баллов </w:t>
      </w:r>
    </w:p>
    <w:p w:rsidR="00BC5E5C" w:rsidRPr="007E26FB" w:rsidRDefault="00BC5E5C" w:rsidP="00BC5E5C">
      <w:pPr>
        <w:spacing w:after="0" w:line="240" w:lineRule="auto"/>
        <w:ind w:firstLine="357"/>
        <w:jc w:val="both"/>
        <w:rPr>
          <w:sz w:val="28"/>
          <w:szCs w:val="28"/>
        </w:rPr>
      </w:pPr>
      <w:r>
        <w:rPr>
          <w:sz w:val="28"/>
          <w:szCs w:val="28"/>
        </w:rPr>
        <w:t xml:space="preserve">3 место: 46 – 52 баллов </w:t>
      </w:r>
    </w:p>
    <w:p w:rsidR="00BC5E5C" w:rsidRDefault="00BC5E5C" w:rsidP="00F90A0A">
      <w:pPr>
        <w:spacing w:line="360" w:lineRule="auto"/>
        <w:jc w:val="both"/>
        <w:rPr>
          <w:sz w:val="28"/>
          <w:szCs w:val="28"/>
        </w:rPr>
      </w:pPr>
    </w:p>
    <w:p w:rsidR="00B87BFF" w:rsidRDefault="00BC5E5C" w:rsidP="00F90A0A">
      <w:pPr>
        <w:spacing w:line="360" w:lineRule="auto"/>
        <w:jc w:val="both"/>
        <w:rPr>
          <w:sz w:val="28"/>
          <w:szCs w:val="28"/>
        </w:rPr>
      </w:pPr>
      <w:r>
        <w:rPr>
          <w:sz w:val="28"/>
          <w:szCs w:val="28"/>
        </w:rPr>
        <w:t>-</w:t>
      </w:r>
      <w:r w:rsidR="00B87BFF" w:rsidRPr="00B87BFF">
        <w:rPr>
          <w:sz w:val="28"/>
          <w:szCs w:val="28"/>
        </w:rPr>
        <w:t xml:space="preserve"> победители </w:t>
      </w:r>
      <w:r>
        <w:rPr>
          <w:sz w:val="28"/>
          <w:szCs w:val="28"/>
        </w:rPr>
        <w:t xml:space="preserve">и призёры </w:t>
      </w:r>
      <w:r w:rsidR="00320B15">
        <w:rPr>
          <w:sz w:val="28"/>
          <w:szCs w:val="28"/>
        </w:rPr>
        <w:t xml:space="preserve">в номинациях </w:t>
      </w:r>
      <w:r w:rsidR="00B87BFF" w:rsidRPr="00B87BFF">
        <w:rPr>
          <w:sz w:val="28"/>
          <w:szCs w:val="28"/>
        </w:rPr>
        <w:t xml:space="preserve">будут награждены </w:t>
      </w:r>
      <w:r w:rsidR="00B87BFF">
        <w:rPr>
          <w:sz w:val="28"/>
          <w:szCs w:val="28"/>
        </w:rPr>
        <w:t>дипломами</w:t>
      </w:r>
      <w:r w:rsidR="00320B15">
        <w:rPr>
          <w:sz w:val="28"/>
          <w:szCs w:val="28"/>
        </w:rPr>
        <w:t xml:space="preserve">. </w:t>
      </w:r>
    </w:p>
    <w:p w:rsidR="00785B8D" w:rsidRDefault="00785B8D" w:rsidP="00F90A0A">
      <w:pPr>
        <w:spacing w:line="360" w:lineRule="auto"/>
        <w:jc w:val="both"/>
        <w:rPr>
          <w:sz w:val="28"/>
          <w:szCs w:val="28"/>
        </w:rPr>
      </w:pPr>
    </w:p>
    <w:p w:rsidR="00C0526B" w:rsidRDefault="00C0526B" w:rsidP="00F90A0A">
      <w:pPr>
        <w:spacing w:line="360" w:lineRule="auto"/>
        <w:jc w:val="both"/>
        <w:rPr>
          <w:sz w:val="28"/>
          <w:szCs w:val="28"/>
        </w:rPr>
      </w:pPr>
    </w:p>
    <w:p w:rsidR="00C0526B" w:rsidRDefault="00C0526B" w:rsidP="00F90A0A">
      <w:pPr>
        <w:spacing w:line="360" w:lineRule="auto"/>
        <w:jc w:val="both"/>
        <w:rPr>
          <w:sz w:val="28"/>
          <w:szCs w:val="28"/>
        </w:rPr>
      </w:pPr>
    </w:p>
    <w:p w:rsidR="00C0526B" w:rsidRDefault="00C0526B" w:rsidP="00F90A0A">
      <w:pPr>
        <w:spacing w:line="360" w:lineRule="auto"/>
        <w:jc w:val="both"/>
        <w:rPr>
          <w:sz w:val="28"/>
          <w:szCs w:val="28"/>
        </w:rPr>
      </w:pPr>
    </w:p>
    <w:p w:rsidR="00C0526B" w:rsidRDefault="00C0526B" w:rsidP="00F90A0A">
      <w:pPr>
        <w:spacing w:line="360" w:lineRule="auto"/>
        <w:jc w:val="both"/>
        <w:rPr>
          <w:sz w:val="28"/>
          <w:szCs w:val="28"/>
        </w:rPr>
      </w:pPr>
    </w:p>
    <w:p w:rsidR="00C0526B" w:rsidRDefault="00C0526B" w:rsidP="00F90A0A">
      <w:pPr>
        <w:spacing w:line="360" w:lineRule="auto"/>
        <w:jc w:val="both"/>
        <w:rPr>
          <w:sz w:val="28"/>
          <w:szCs w:val="28"/>
        </w:rPr>
      </w:pPr>
    </w:p>
    <w:p w:rsidR="00C0526B" w:rsidRDefault="00C0526B" w:rsidP="00F90A0A">
      <w:pPr>
        <w:spacing w:line="360" w:lineRule="auto"/>
        <w:jc w:val="both"/>
        <w:rPr>
          <w:sz w:val="28"/>
          <w:szCs w:val="28"/>
        </w:rPr>
      </w:pPr>
    </w:p>
    <w:p w:rsidR="00C0526B" w:rsidRDefault="00C0526B" w:rsidP="00F90A0A">
      <w:pPr>
        <w:spacing w:line="360" w:lineRule="auto"/>
        <w:jc w:val="both"/>
        <w:rPr>
          <w:sz w:val="28"/>
          <w:szCs w:val="28"/>
        </w:rPr>
      </w:pPr>
    </w:p>
    <w:p w:rsidR="00C0526B" w:rsidRDefault="00C0526B" w:rsidP="00F90A0A">
      <w:pPr>
        <w:spacing w:line="360" w:lineRule="auto"/>
        <w:jc w:val="both"/>
        <w:rPr>
          <w:sz w:val="28"/>
          <w:szCs w:val="28"/>
        </w:rPr>
      </w:pPr>
    </w:p>
    <w:p w:rsidR="00C0526B" w:rsidRDefault="00C0526B" w:rsidP="00F90A0A">
      <w:pPr>
        <w:spacing w:line="360" w:lineRule="auto"/>
        <w:jc w:val="both"/>
        <w:rPr>
          <w:sz w:val="28"/>
          <w:szCs w:val="28"/>
        </w:rPr>
      </w:pPr>
    </w:p>
    <w:p w:rsidR="00F90A0A" w:rsidRDefault="00F90A0A" w:rsidP="00F90A0A">
      <w:pPr>
        <w:spacing w:line="360" w:lineRule="auto"/>
        <w:jc w:val="both"/>
        <w:rPr>
          <w:sz w:val="28"/>
          <w:szCs w:val="28"/>
        </w:rPr>
      </w:pPr>
    </w:p>
    <w:p w:rsidR="001648C1" w:rsidRDefault="001648C1" w:rsidP="00F90A0A">
      <w:pPr>
        <w:spacing w:line="360" w:lineRule="auto"/>
        <w:jc w:val="right"/>
        <w:rPr>
          <w:i/>
          <w:szCs w:val="24"/>
        </w:rPr>
      </w:pPr>
    </w:p>
    <w:p w:rsidR="00785B8D" w:rsidRPr="00E06A7C" w:rsidRDefault="00785B8D" w:rsidP="00F90A0A">
      <w:pPr>
        <w:spacing w:line="360" w:lineRule="auto"/>
        <w:jc w:val="right"/>
        <w:rPr>
          <w:i/>
          <w:szCs w:val="24"/>
        </w:rPr>
      </w:pPr>
      <w:r w:rsidRPr="00E06A7C">
        <w:rPr>
          <w:i/>
          <w:szCs w:val="24"/>
        </w:rPr>
        <w:lastRenderedPageBreak/>
        <w:t>Приложение 1.</w:t>
      </w:r>
    </w:p>
    <w:p w:rsidR="0070474B" w:rsidRDefault="00376B6A" w:rsidP="00376B6A">
      <w:pPr>
        <w:autoSpaceDE w:val="0"/>
        <w:autoSpaceDN w:val="0"/>
        <w:adjustRightInd w:val="0"/>
        <w:spacing w:after="0" w:line="240" w:lineRule="auto"/>
        <w:jc w:val="center"/>
        <w:rPr>
          <w:b/>
          <w:bCs/>
          <w:szCs w:val="24"/>
        </w:rPr>
      </w:pPr>
      <w:r w:rsidRPr="00AF07EB">
        <w:rPr>
          <w:b/>
          <w:bCs/>
          <w:szCs w:val="24"/>
        </w:rPr>
        <w:t>Критерии отбора уроков на Фестиваль</w:t>
      </w:r>
    </w:p>
    <w:p w:rsidR="00376B6A" w:rsidRDefault="00376B6A" w:rsidP="00376B6A">
      <w:pPr>
        <w:autoSpaceDE w:val="0"/>
        <w:autoSpaceDN w:val="0"/>
        <w:adjustRightInd w:val="0"/>
        <w:spacing w:after="0" w:line="240" w:lineRule="auto"/>
        <w:jc w:val="center"/>
        <w:rPr>
          <w:b/>
          <w:bCs/>
          <w:szCs w:val="24"/>
        </w:rPr>
      </w:pPr>
    </w:p>
    <w:tbl>
      <w:tblPr>
        <w:tblStyle w:val="a4"/>
        <w:tblW w:w="10627" w:type="dxa"/>
        <w:tblLook w:val="04A0" w:firstRow="1" w:lastRow="0" w:firstColumn="1" w:lastColumn="0" w:noHBand="0" w:noVBand="1"/>
      </w:tblPr>
      <w:tblGrid>
        <w:gridCol w:w="562"/>
        <w:gridCol w:w="2180"/>
        <w:gridCol w:w="1764"/>
        <w:gridCol w:w="5076"/>
        <w:gridCol w:w="1045"/>
      </w:tblGrid>
      <w:tr w:rsidR="00376B6A" w:rsidTr="00E06A7C">
        <w:tc>
          <w:tcPr>
            <w:tcW w:w="562" w:type="dxa"/>
          </w:tcPr>
          <w:p w:rsidR="00376B6A" w:rsidRDefault="00376B6A"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2180" w:type="dxa"/>
          </w:tcPr>
          <w:p w:rsidR="00376B6A" w:rsidRDefault="00376B6A"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Критерий </w:t>
            </w:r>
          </w:p>
        </w:tc>
        <w:tc>
          <w:tcPr>
            <w:tcW w:w="1764" w:type="dxa"/>
          </w:tcPr>
          <w:p w:rsidR="00376B6A" w:rsidRDefault="00376B6A"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Урок </w:t>
            </w:r>
          </w:p>
        </w:tc>
        <w:tc>
          <w:tcPr>
            <w:tcW w:w="5076" w:type="dxa"/>
          </w:tcPr>
          <w:p w:rsidR="00376B6A" w:rsidRDefault="00376B6A"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Показатель </w:t>
            </w:r>
          </w:p>
        </w:tc>
        <w:tc>
          <w:tcPr>
            <w:tcW w:w="1045" w:type="dxa"/>
          </w:tcPr>
          <w:p w:rsidR="00376B6A" w:rsidRDefault="00376B6A"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Оценка </w:t>
            </w:r>
          </w:p>
        </w:tc>
      </w:tr>
      <w:tr w:rsidR="00376B6A" w:rsidTr="00E06A7C">
        <w:trPr>
          <w:trHeight w:val="444"/>
        </w:trPr>
        <w:tc>
          <w:tcPr>
            <w:tcW w:w="562" w:type="dxa"/>
            <w:vMerge w:val="restart"/>
          </w:tcPr>
          <w:p w:rsidR="00376B6A" w:rsidRDefault="00376B6A"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180" w:type="dxa"/>
            <w:vMerge w:val="restart"/>
          </w:tcPr>
          <w:p w:rsidR="00376B6A" w:rsidRDefault="00376B6A"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Тип урока</w:t>
            </w:r>
          </w:p>
        </w:tc>
        <w:tc>
          <w:tcPr>
            <w:tcW w:w="1764" w:type="dxa"/>
          </w:tcPr>
          <w:p w:rsidR="00376B6A" w:rsidRPr="00AF07EB" w:rsidRDefault="00376B6A" w:rsidP="00E40AAA">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Т</w:t>
            </w:r>
            <w:r w:rsidRPr="00AF07EB">
              <w:rPr>
                <w:rFonts w:ascii="Times New Roman" w:hAnsi="Times New Roman" w:cs="Times New Roman"/>
                <w:bCs/>
                <w:sz w:val="24"/>
                <w:szCs w:val="24"/>
              </w:rPr>
              <w:t>радиционный</w:t>
            </w:r>
          </w:p>
        </w:tc>
        <w:tc>
          <w:tcPr>
            <w:tcW w:w="5076" w:type="dxa"/>
          </w:tcPr>
          <w:p w:rsidR="00376B6A" w:rsidRDefault="00376B6A" w:rsidP="00E40AAA">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Комбинированный урок</w:t>
            </w:r>
          </w:p>
        </w:tc>
        <w:tc>
          <w:tcPr>
            <w:tcW w:w="1045" w:type="dxa"/>
          </w:tcPr>
          <w:p w:rsidR="00376B6A" w:rsidRPr="00AF07EB" w:rsidRDefault="00376B6A" w:rsidP="00E40AA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376B6A" w:rsidTr="00E06A7C">
        <w:trPr>
          <w:trHeight w:val="155"/>
        </w:trPr>
        <w:tc>
          <w:tcPr>
            <w:tcW w:w="562"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2180"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1764" w:type="dxa"/>
          </w:tcPr>
          <w:p w:rsidR="00376B6A" w:rsidRPr="00AF07EB" w:rsidRDefault="00376B6A" w:rsidP="00E40AAA">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w:t>
            </w:r>
            <w:r w:rsidRPr="00AF07EB">
              <w:rPr>
                <w:rFonts w:ascii="Times New Roman" w:hAnsi="Times New Roman" w:cs="Times New Roman"/>
                <w:bCs/>
                <w:sz w:val="24"/>
                <w:szCs w:val="24"/>
              </w:rPr>
              <w:t>ереход</w:t>
            </w:r>
          </w:p>
        </w:tc>
        <w:tc>
          <w:tcPr>
            <w:tcW w:w="5076" w:type="dxa"/>
          </w:tcPr>
          <w:p w:rsidR="00376B6A" w:rsidRDefault="00376B6A" w:rsidP="00E40AAA">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 комбинированном уроке используются разные методы и технологии,</w:t>
            </w:r>
          </w:p>
        </w:tc>
        <w:tc>
          <w:tcPr>
            <w:tcW w:w="1045" w:type="dxa"/>
          </w:tcPr>
          <w:p w:rsidR="00376B6A" w:rsidRPr="00AF07EB" w:rsidRDefault="00376B6A" w:rsidP="00E40AA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r>
      <w:tr w:rsidR="00376B6A" w:rsidTr="00E06A7C">
        <w:trPr>
          <w:trHeight w:val="155"/>
        </w:trPr>
        <w:tc>
          <w:tcPr>
            <w:tcW w:w="562"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2180"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 xml:space="preserve">ФГОС </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Учитель демонстрирует профессиональные компетенции в проведении одного из типов уроков:</w:t>
            </w:r>
          </w:p>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 xml:space="preserve">- Урок открытия новых знаний, </w:t>
            </w:r>
          </w:p>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 Урок рефлексия,</w:t>
            </w:r>
          </w:p>
          <w:p w:rsidR="00376B6A" w:rsidRPr="005D5DAA" w:rsidRDefault="00E40AAA" w:rsidP="00E40AAA">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-Урок </w:t>
            </w:r>
            <w:r w:rsidR="00E06A7C">
              <w:rPr>
                <w:rFonts w:ascii="Times New Roman" w:hAnsi="Times New Roman" w:cs="Times New Roman"/>
                <w:bCs/>
                <w:sz w:val="24"/>
                <w:szCs w:val="24"/>
              </w:rPr>
              <w:t>систематизации знаний</w:t>
            </w:r>
            <w:r w:rsidR="00376B6A" w:rsidRPr="005D5DAA">
              <w:rPr>
                <w:rFonts w:ascii="Times New Roman" w:hAnsi="Times New Roman" w:cs="Times New Roman"/>
                <w:bCs/>
                <w:sz w:val="24"/>
                <w:szCs w:val="24"/>
              </w:rPr>
              <w:t>,</w:t>
            </w:r>
          </w:p>
          <w:p w:rsidR="00376B6A" w:rsidRPr="005D5DAA" w:rsidRDefault="00F71DB3" w:rsidP="00F71DB3">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Урок развивающего контроля</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3</w:t>
            </w:r>
          </w:p>
        </w:tc>
      </w:tr>
      <w:tr w:rsidR="00376B6A" w:rsidTr="00E06A7C">
        <w:trPr>
          <w:trHeight w:val="155"/>
        </w:trPr>
        <w:tc>
          <w:tcPr>
            <w:tcW w:w="562" w:type="dxa"/>
            <w:vMerge w:val="restart"/>
          </w:tcPr>
          <w:p w:rsidR="00376B6A" w:rsidRPr="00376B6A" w:rsidRDefault="00376B6A" w:rsidP="00E40AAA">
            <w:pPr>
              <w:autoSpaceDE w:val="0"/>
              <w:autoSpaceDN w:val="0"/>
              <w:adjustRightInd w:val="0"/>
              <w:jc w:val="center"/>
              <w:rPr>
                <w:rFonts w:ascii="Times New Roman" w:hAnsi="Times New Roman" w:cs="Times New Roman"/>
                <w:b/>
                <w:bCs/>
                <w:sz w:val="24"/>
                <w:szCs w:val="24"/>
              </w:rPr>
            </w:pPr>
            <w:r w:rsidRPr="00376B6A">
              <w:rPr>
                <w:rFonts w:ascii="Times New Roman" w:hAnsi="Times New Roman" w:cs="Times New Roman"/>
                <w:b/>
                <w:bCs/>
                <w:sz w:val="24"/>
                <w:szCs w:val="24"/>
              </w:rPr>
              <w:t>2.</w:t>
            </w:r>
          </w:p>
        </w:tc>
        <w:tc>
          <w:tcPr>
            <w:tcW w:w="2180" w:type="dxa"/>
            <w:vMerge w:val="restart"/>
          </w:tcPr>
          <w:p w:rsidR="00376B6A" w:rsidRPr="00376B6A" w:rsidRDefault="00376B6A" w:rsidP="00E40AAA">
            <w:pPr>
              <w:autoSpaceDE w:val="0"/>
              <w:autoSpaceDN w:val="0"/>
              <w:adjustRightInd w:val="0"/>
              <w:jc w:val="center"/>
              <w:rPr>
                <w:rFonts w:ascii="Times New Roman" w:hAnsi="Times New Roman" w:cs="Times New Roman"/>
                <w:b/>
                <w:bCs/>
                <w:sz w:val="24"/>
                <w:szCs w:val="24"/>
              </w:rPr>
            </w:pPr>
            <w:r w:rsidRPr="00376B6A">
              <w:rPr>
                <w:rFonts w:ascii="Times New Roman" w:hAnsi="Times New Roman" w:cs="Times New Roman"/>
                <w:b/>
                <w:bCs/>
                <w:sz w:val="24"/>
                <w:szCs w:val="24"/>
              </w:rPr>
              <w:t>Этапы урока</w:t>
            </w: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Традиционный</w:t>
            </w:r>
          </w:p>
        </w:tc>
        <w:tc>
          <w:tcPr>
            <w:tcW w:w="5076" w:type="dxa"/>
          </w:tcPr>
          <w:p w:rsidR="00376B6A" w:rsidRPr="005D5DAA" w:rsidRDefault="00EB6D5D" w:rsidP="00EB6D5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Строгое следование запланированным</w:t>
            </w:r>
            <w:r w:rsidR="00376B6A" w:rsidRPr="005D5DAA">
              <w:rPr>
                <w:rFonts w:ascii="Times New Roman" w:hAnsi="Times New Roman" w:cs="Times New Roman"/>
                <w:bCs/>
                <w:sz w:val="24"/>
                <w:szCs w:val="24"/>
              </w:rPr>
              <w:t xml:space="preserve"> этап</w:t>
            </w:r>
            <w:r>
              <w:rPr>
                <w:rFonts w:ascii="Times New Roman" w:hAnsi="Times New Roman" w:cs="Times New Roman"/>
                <w:bCs/>
                <w:sz w:val="24"/>
                <w:szCs w:val="24"/>
              </w:rPr>
              <w:t>ам</w:t>
            </w:r>
            <w:r w:rsidR="00376B6A" w:rsidRPr="005D5DAA">
              <w:rPr>
                <w:rFonts w:ascii="Times New Roman" w:hAnsi="Times New Roman" w:cs="Times New Roman"/>
                <w:bCs/>
                <w:sz w:val="24"/>
                <w:szCs w:val="24"/>
              </w:rPr>
              <w:t xml:space="preserve"> урока</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1</w:t>
            </w:r>
          </w:p>
        </w:tc>
      </w:tr>
      <w:tr w:rsidR="00376B6A" w:rsidTr="00E06A7C">
        <w:trPr>
          <w:trHeight w:val="155"/>
        </w:trPr>
        <w:tc>
          <w:tcPr>
            <w:tcW w:w="562" w:type="dxa"/>
            <w:vMerge/>
          </w:tcPr>
          <w:p w:rsidR="00376B6A" w:rsidRPr="00376B6A" w:rsidRDefault="00376B6A" w:rsidP="00E40AAA">
            <w:pPr>
              <w:autoSpaceDE w:val="0"/>
              <w:autoSpaceDN w:val="0"/>
              <w:adjustRightInd w:val="0"/>
              <w:jc w:val="center"/>
              <w:rPr>
                <w:rFonts w:ascii="Times New Roman" w:hAnsi="Times New Roman" w:cs="Times New Roman"/>
                <w:b/>
                <w:bCs/>
                <w:sz w:val="24"/>
                <w:szCs w:val="24"/>
              </w:rPr>
            </w:pPr>
          </w:p>
        </w:tc>
        <w:tc>
          <w:tcPr>
            <w:tcW w:w="2180" w:type="dxa"/>
            <w:vMerge/>
          </w:tcPr>
          <w:p w:rsidR="00376B6A" w:rsidRPr="00376B6A" w:rsidRDefault="00376B6A" w:rsidP="00E40AAA">
            <w:pPr>
              <w:autoSpaceDE w:val="0"/>
              <w:autoSpaceDN w:val="0"/>
              <w:adjustRightInd w:val="0"/>
              <w:jc w:val="center"/>
              <w:rPr>
                <w:rFonts w:ascii="Times New Roman" w:hAnsi="Times New Roman" w:cs="Times New Roman"/>
                <w:b/>
                <w:bCs/>
                <w:sz w:val="24"/>
                <w:szCs w:val="24"/>
              </w:rPr>
            </w:pP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Переход</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Иногда отходит от плана урока</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2</w:t>
            </w:r>
          </w:p>
        </w:tc>
      </w:tr>
      <w:tr w:rsidR="00376B6A" w:rsidTr="00E06A7C">
        <w:trPr>
          <w:trHeight w:val="155"/>
        </w:trPr>
        <w:tc>
          <w:tcPr>
            <w:tcW w:w="562" w:type="dxa"/>
            <w:vMerge/>
          </w:tcPr>
          <w:p w:rsidR="00376B6A" w:rsidRPr="00376B6A" w:rsidRDefault="00376B6A" w:rsidP="00E40AAA">
            <w:pPr>
              <w:autoSpaceDE w:val="0"/>
              <w:autoSpaceDN w:val="0"/>
              <w:adjustRightInd w:val="0"/>
              <w:jc w:val="center"/>
              <w:rPr>
                <w:rFonts w:ascii="Times New Roman" w:hAnsi="Times New Roman" w:cs="Times New Roman"/>
                <w:b/>
                <w:bCs/>
                <w:sz w:val="24"/>
                <w:szCs w:val="24"/>
              </w:rPr>
            </w:pPr>
          </w:p>
        </w:tc>
        <w:tc>
          <w:tcPr>
            <w:tcW w:w="2180" w:type="dxa"/>
            <w:vMerge/>
          </w:tcPr>
          <w:p w:rsidR="00376B6A" w:rsidRPr="00376B6A" w:rsidRDefault="00376B6A" w:rsidP="00E40AAA">
            <w:pPr>
              <w:autoSpaceDE w:val="0"/>
              <w:autoSpaceDN w:val="0"/>
              <w:adjustRightInd w:val="0"/>
              <w:jc w:val="center"/>
              <w:rPr>
                <w:rFonts w:ascii="Times New Roman" w:hAnsi="Times New Roman" w:cs="Times New Roman"/>
                <w:b/>
                <w:bCs/>
                <w:sz w:val="24"/>
                <w:szCs w:val="24"/>
              </w:rPr>
            </w:pP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 xml:space="preserve">ФГОС </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Гибкая структура урока</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3</w:t>
            </w:r>
          </w:p>
        </w:tc>
      </w:tr>
      <w:tr w:rsidR="00376B6A" w:rsidTr="00E06A7C">
        <w:trPr>
          <w:trHeight w:val="90"/>
        </w:trPr>
        <w:tc>
          <w:tcPr>
            <w:tcW w:w="562" w:type="dxa"/>
            <w:vMerge w:val="restart"/>
          </w:tcPr>
          <w:p w:rsidR="00376B6A" w:rsidRPr="00376B6A" w:rsidRDefault="00376B6A" w:rsidP="00376B6A">
            <w:pPr>
              <w:autoSpaceDE w:val="0"/>
              <w:autoSpaceDN w:val="0"/>
              <w:adjustRightInd w:val="0"/>
              <w:jc w:val="center"/>
              <w:rPr>
                <w:rFonts w:ascii="Times New Roman" w:hAnsi="Times New Roman" w:cs="Times New Roman"/>
                <w:b/>
                <w:bCs/>
                <w:szCs w:val="24"/>
              </w:rPr>
            </w:pPr>
            <w:r w:rsidRPr="00376B6A">
              <w:rPr>
                <w:rFonts w:ascii="Times New Roman" w:hAnsi="Times New Roman" w:cs="Times New Roman"/>
                <w:b/>
                <w:bCs/>
                <w:szCs w:val="24"/>
              </w:rPr>
              <w:t xml:space="preserve">3. </w:t>
            </w:r>
          </w:p>
        </w:tc>
        <w:tc>
          <w:tcPr>
            <w:tcW w:w="2180" w:type="dxa"/>
            <w:vMerge w:val="restart"/>
          </w:tcPr>
          <w:p w:rsidR="00376B6A" w:rsidRPr="00376B6A" w:rsidRDefault="00376B6A" w:rsidP="00376B6A">
            <w:pPr>
              <w:autoSpaceDE w:val="0"/>
              <w:autoSpaceDN w:val="0"/>
              <w:adjustRightInd w:val="0"/>
              <w:jc w:val="center"/>
              <w:rPr>
                <w:rFonts w:ascii="Times New Roman" w:hAnsi="Times New Roman" w:cs="Times New Roman"/>
                <w:b/>
                <w:bCs/>
                <w:szCs w:val="24"/>
              </w:rPr>
            </w:pPr>
            <w:r w:rsidRPr="00376B6A">
              <w:rPr>
                <w:rFonts w:ascii="Times New Roman" w:hAnsi="Times New Roman" w:cs="Times New Roman"/>
                <w:b/>
                <w:bCs/>
                <w:szCs w:val="24"/>
              </w:rPr>
              <w:t xml:space="preserve">Целеполагание </w:t>
            </w:r>
          </w:p>
        </w:tc>
        <w:tc>
          <w:tcPr>
            <w:tcW w:w="1764" w:type="dxa"/>
          </w:tcPr>
          <w:p w:rsidR="00376B6A" w:rsidRPr="005D5DAA" w:rsidRDefault="00376B6A" w:rsidP="00376B6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Традиционный</w:t>
            </w:r>
          </w:p>
        </w:tc>
        <w:tc>
          <w:tcPr>
            <w:tcW w:w="5076" w:type="dxa"/>
          </w:tcPr>
          <w:p w:rsidR="00376B6A" w:rsidRPr="005D5DAA" w:rsidRDefault="00376B6A" w:rsidP="00376B6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Цель и задачи учитель ставит сам</w:t>
            </w:r>
          </w:p>
        </w:tc>
        <w:tc>
          <w:tcPr>
            <w:tcW w:w="1045" w:type="dxa"/>
          </w:tcPr>
          <w:p w:rsidR="00376B6A" w:rsidRPr="005D5DAA" w:rsidRDefault="00376B6A" w:rsidP="00376B6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1</w:t>
            </w:r>
          </w:p>
        </w:tc>
      </w:tr>
      <w:tr w:rsidR="00376B6A" w:rsidTr="00E06A7C">
        <w:trPr>
          <w:trHeight w:val="90"/>
        </w:trPr>
        <w:tc>
          <w:tcPr>
            <w:tcW w:w="562" w:type="dxa"/>
            <w:vMerge/>
          </w:tcPr>
          <w:p w:rsidR="00376B6A" w:rsidRPr="00376B6A" w:rsidRDefault="00376B6A" w:rsidP="00376B6A">
            <w:pPr>
              <w:autoSpaceDE w:val="0"/>
              <w:autoSpaceDN w:val="0"/>
              <w:adjustRightInd w:val="0"/>
              <w:jc w:val="center"/>
              <w:rPr>
                <w:rFonts w:ascii="Times New Roman" w:hAnsi="Times New Roman" w:cs="Times New Roman"/>
                <w:b/>
                <w:bCs/>
                <w:szCs w:val="24"/>
              </w:rPr>
            </w:pPr>
          </w:p>
        </w:tc>
        <w:tc>
          <w:tcPr>
            <w:tcW w:w="2180" w:type="dxa"/>
            <w:vMerge/>
          </w:tcPr>
          <w:p w:rsidR="00376B6A" w:rsidRPr="00376B6A" w:rsidRDefault="00376B6A" w:rsidP="00376B6A">
            <w:pPr>
              <w:autoSpaceDE w:val="0"/>
              <w:autoSpaceDN w:val="0"/>
              <w:adjustRightInd w:val="0"/>
              <w:jc w:val="center"/>
              <w:rPr>
                <w:rFonts w:ascii="Times New Roman" w:hAnsi="Times New Roman" w:cs="Times New Roman"/>
                <w:b/>
                <w:bCs/>
                <w:szCs w:val="24"/>
              </w:rPr>
            </w:pPr>
          </w:p>
        </w:tc>
        <w:tc>
          <w:tcPr>
            <w:tcW w:w="1764" w:type="dxa"/>
          </w:tcPr>
          <w:p w:rsidR="00376B6A" w:rsidRPr="005D5DAA" w:rsidRDefault="00376B6A" w:rsidP="00376B6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Переход</w:t>
            </w:r>
          </w:p>
        </w:tc>
        <w:tc>
          <w:tcPr>
            <w:tcW w:w="5076" w:type="dxa"/>
          </w:tcPr>
          <w:p w:rsidR="00376B6A" w:rsidRPr="005D5DAA" w:rsidRDefault="00376B6A" w:rsidP="00376B6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Дети привлекаются к постановке целей и задач на уроке, но обобщение делает учитель</w:t>
            </w:r>
          </w:p>
        </w:tc>
        <w:tc>
          <w:tcPr>
            <w:tcW w:w="1045" w:type="dxa"/>
          </w:tcPr>
          <w:p w:rsidR="00376B6A" w:rsidRPr="005D5DAA" w:rsidRDefault="00376B6A" w:rsidP="00376B6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2</w:t>
            </w:r>
          </w:p>
        </w:tc>
      </w:tr>
      <w:tr w:rsidR="00376B6A" w:rsidTr="00E06A7C">
        <w:trPr>
          <w:trHeight w:val="90"/>
        </w:trPr>
        <w:tc>
          <w:tcPr>
            <w:tcW w:w="562" w:type="dxa"/>
            <w:vMerge/>
          </w:tcPr>
          <w:p w:rsidR="00376B6A" w:rsidRPr="00376B6A" w:rsidRDefault="00376B6A" w:rsidP="00376B6A">
            <w:pPr>
              <w:autoSpaceDE w:val="0"/>
              <w:autoSpaceDN w:val="0"/>
              <w:adjustRightInd w:val="0"/>
              <w:jc w:val="center"/>
              <w:rPr>
                <w:rFonts w:ascii="Times New Roman" w:hAnsi="Times New Roman" w:cs="Times New Roman"/>
                <w:b/>
                <w:bCs/>
                <w:szCs w:val="24"/>
              </w:rPr>
            </w:pPr>
          </w:p>
        </w:tc>
        <w:tc>
          <w:tcPr>
            <w:tcW w:w="2180" w:type="dxa"/>
            <w:vMerge/>
          </w:tcPr>
          <w:p w:rsidR="00376B6A" w:rsidRPr="00376B6A" w:rsidRDefault="00376B6A" w:rsidP="00376B6A">
            <w:pPr>
              <w:autoSpaceDE w:val="0"/>
              <w:autoSpaceDN w:val="0"/>
              <w:adjustRightInd w:val="0"/>
              <w:jc w:val="center"/>
              <w:rPr>
                <w:rFonts w:ascii="Times New Roman" w:hAnsi="Times New Roman" w:cs="Times New Roman"/>
                <w:b/>
                <w:bCs/>
                <w:szCs w:val="24"/>
              </w:rPr>
            </w:pPr>
          </w:p>
        </w:tc>
        <w:tc>
          <w:tcPr>
            <w:tcW w:w="1764" w:type="dxa"/>
          </w:tcPr>
          <w:p w:rsidR="00376B6A" w:rsidRPr="005D5DAA" w:rsidRDefault="00376B6A" w:rsidP="00376B6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 xml:space="preserve">ФГОС </w:t>
            </w:r>
          </w:p>
        </w:tc>
        <w:tc>
          <w:tcPr>
            <w:tcW w:w="5076" w:type="dxa"/>
          </w:tcPr>
          <w:p w:rsidR="00376B6A" w:rsidRPr="005D5DAA" w:rsidRDefault="00376B6A" w:rsidP="00376B6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Учащиеся самостоятельно выводят цели и задачи урока</w:t>
            </w:r>
          </w:p>
        </w:tc>
        <w:tc>
          <w:tcPr>
            <w:tcW w:w="1045" w:type="dxa"/>
          </w:tcPr>
          <w:p w:rsidR="00376B6A" w:rsidRPr="005D5DAA" w:rsidRDefault="00376B6A" w:rsidP="00376B6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3</w:t>
            </w:r>
          </w:p>
        </w:tc>
      </w:tr>
      <w:tr w:rsidR="00376B6A" w:rsidTr="00E06A7C">
        <w:trPr>
          <w:trHeight w:val="460"/>
        </w:trPr>
        <w:tc>
          <w:tcPr>
            <w:tcW w:w="562" w:type="dxa"/>
            <w:vMerge w:val="restart"/>
          </w:tcPr>
          <w:p w:rsidR="00376B6A" w:rsidRDefault="00376B6A"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4. </w:t>
            </w:r>
          </w:p>
        </w:tc>
        <w:tc>
          <w:tcPr>
            <w:tcW w:w="2180" w:type="dxa"/>
            <w:vMerge w:val="restart"/>
          </w:tcPr>
          <w:p w:rsidR="00376B6A" w:rsidRDefault="00376B6A"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Признание ученика носителем субъектного опыта</w:t>
            </w: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Традиционный</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Не учитывается личный опыт учащихся</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1</w:t>
            </w:r>
          </w:p>
        </w:tc>
      </w:tr>
      <w:tr w:rsidR="00376B6A" w:rsidTr="00E06A7C">
        <w:trPr>
          <w:trHeight w:val="460"/>
        </w:trPr>
        <w:tc>
          <w:tcPr>
            <w:tcW w:w="562"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2180"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Переход</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Учитель интересуется личным опытом учащихся, но не учитывает его</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2</w:t>
            </w:r>
          </w:p>
        </w:tc>
      </w:tr>
      <w:tr w:rsidR="00376B6A" w:rsidTr="00E06A7C">
        <w:trPr>
          <w:trHeight w:val="460"/>
        </w:trPr>
        <w:tc>
          <w:tcPr>
            <w:tcW w:w="562"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2180"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 xml:space="preserve">ФГОС </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Учитывается опыт учащихся</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3</w:t>
            </w:r>
          </w:p>
        </w:tc>
      </w:tr>
      <w:tr w:rsidR="00376B6A" w:rsidTr="00E06A7C">
        <w:trPr>
          <w:trHeight w:val="185"/>
        </w:trPr>
        <w:tc>
          <w:tcPr>
            <w:tcW w:w="562" w:type="dxa"/>
            <w:vMerge w:val="restart"/>
          </w:tcPr>
          <w:p w:rsidR="00376B6A" w:rsidRDefault="00376B6A"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5. </w:t>
            </w:r>
          </w:p>
        </w:tc>
        <w:tc>
          <w:tcPr>
            <w:tcW w:w="2180" w:type="dxa"/>
            <w:vMerge w:val="restart"/>
          </w:tcPr>
          <w:p w:rsidR="00376B6A" w:rsidRDefault="00376B6A"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Формы организации</w:t>
            </w: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Традиционный</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 xml:space="preserve">Фронтальная </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1</w:t>
            </w:r>
          </w:p>
        </w:tc>
      </w:tr>
      <w:tr w:rsidR="00376B6A" w:rsidTr="00E06A7C">
        <w:trPr>
          <w:trHeight w:val="185"/>
        </w:trPr>
        <w:tc>
          <w:tcPr>
            <w:tcW w:w="562"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2180"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Переход</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Сочетание фронтальной и групповой</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2</w:t>
            </w:r>
          </w:p>
        </w:tc>
      </w:tr>
      <w:tr w:rsidR="00376B6A" w:rsidTr="00E06A7C">
        <w:trPr>
          <w:trHeight w:val="185"/>
        </w:trPr>
        <w:tc>
          <w:tcPr>
            <w:tcW w:w="562"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2180"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 xml:space="preserve">ФГОС </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Преобладание групповой, парной работы</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3</w:t>
            </w:r>
          </w:p>
        </w:tc>
      </w:tr>
      <w:tr w:rsidR="00376B6A" w:rsidTr="00E06A7C">
        <w:trPr>
          <w:trHeight w:val="275"/>
        </w:trPr>
        <w:tc>
          <w:tcPr>
            <w:tcW w:w="562" w:type="dxa"/>
            <w:vMerge w:val="restart"/>
          </w:tcPr>
          <w:p w:rsidR="00376B6A" w:rsidRDefault="00376B6A"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2180" w:type="dxa"/>
            <w:vMerge w:val="restart"/>
          </w:tcPr>
          <w:p w:rsidR="00376B6A" w:rsidRDefault="00376B6A"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Методы обучения на уроке</w:t>
            </w: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Традиционный</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Преобладает объяснение учителя</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1</w:t>
            </w:r>
          </w:p>
        </w:tc>
      </w:tr>
      <w:tr w:rsidR="00376B6A" w:rsidTr="00E06A7C">
        <w:trPr>
          <w:trHeight w:val="275"/>
        </w:trPr>
        <w:tc>
          <w:tcPr>
            <w:tcW w:w="562"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2180"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Переход</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Объяснение учителя + проблемный метод</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2</w:t>
            </w:r>
          </w:p>
        </w:tc>
      </w:tr>
      <w:tr w:rsidR="00376B6A" w:rsidTr="00E06A7C">
        <w:trPr>
          <w:trHeight w:val="275"/>
        </w:trPr>
        <w:tc>
          <w:tcPr>
            <w:tcW w:w="562"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2180"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 xml:space="preserve">ФГОС </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Частично-поисковый метод</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3</w:t>
            </w:r>
          </w:p>
        </w:tc>
      </w:tr>
      <w:tr w:rsidR="00376B6A" w:rsidTr="00E06A7C">
        <w:trPr>
          <w:trHeight w:val="185"/>
        </w:trPr>
        <w:tc>
          <w:tcPr>
            <w:tcW w:w="562" w:type="dxa"/>
            <w:vMerge w:val="restart"/>
          </w:tcPr>
          <w:p w:rsidR="00376B6A" w:rsidRDefault="00376B6A"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2180" w:type="dxa"/>
            <w:vMerge w:val="restart"/>
          </w:tcPr>
          <w:p w:rsidR="00376B6A" w:rsidRDefault="00376B6A"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Индивидуальная работа</w:t>
            </w: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Традиционный</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Вариативность на уроке отсутствует</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1</w:t>
            </w:r>
          </w:p>
        </w:tc>
      </w:tr>
      <w:tr w:rsidR="00376B6A" w:rsidTr="00E06A7C">
        <w:trPr>
          <w:trHeight w:val="185"/>
        </w:trPr>
        <w:tc>
          <w:tcPr>
            <w:tcW w:w="562"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2180"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Переход</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На некоторых этапах урока наблюдается вариативность</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2</w:t>
            </w:r>
          </w:p>
        </w:tc>
      </w:tr>
      <w:tr w:rsidR="00376B6A" w:rsidTr="00E06A7C">
        <w:trPr>
          <w:trHeight w:val="185"/>
        </w:trPr>
        <w:tc>
          <w:tcPr>
            <w:tcW w:w="562"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2180"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 xml:space="preserve">ФГОС </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Большая доля индивидуальной (самостоятельной) работы, вариативность на каждом этапе урока</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3</w:t>
            </w:r>
          </w:p>
        </w:tc>
      </w:tr>
      <w:tr w:rsidR="00376B6A" w:rsidTr="00E06A7C">
        <w:trPr>
          <w:trHeight w:val="585"/>
        </w:trPr>
        <w:tc>
          <w:tcPr>
            <w:tcW w:w="562" w:type="dxa"/>
            <w:vMerge w:val="restart"/>
          </w:tcPr>
          <w:p w:rsidR="00376B6A" w:rsidRDefault="00C632EC"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8</w:t>
            </w:r>
            <w:r w:rsidR="00376B6A">
              <w:rPr>
                <w:rFonts w:ascii="Times New Roman" w:hAnsi="Times New Roman" w:cs="Times New Roman"/>
                <w:b/>
                <w:bCs/>
                <w:sz w:val="24"/>
                <w:szCs w:val="24"/>
              </w:rPr>
              <w:t>.</w:t>
            </w:r>
          </w:p>
        </w:tc>
        <w:tc>
          <w:tcPr>
            <w:tcW w:w="2180" w:type="dxa"/>
            <w:vMerge w:val="restart"/>
          </w:tcPr>
          <w:p w:rsidR="00376B6A" w:rsidRDefault="00376B6A"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Оценочная деятельность</w:t>
            </w: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Традиционный</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Учитель оценивает по конечному результату</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1</w:t>
            </w:r>
          </w:p>
        </w:tc>
      </w:tr>
      <w:tr w:rsidR="00376B6A" w:rsidTr="00E06A7C">
        <w:trPr>
          <w:trHeight w:val="185"/>
        </w:trPr>
        <w:tc>
          <w:tcPr>
            <w:tcW w:w="562"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2180"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Переход</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Оценивает частично ученик и учитель</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2</w:t>
            </w:r>
          </w:p>
        </w:tc>
      </w:tr>
      <w:tr w:rsidR="00376B6A" w:rsidTr="00E06A7C">
        <w:trPr>
          <w:trHeight w:val="185"/>
        </w:trPr>
        <w:tc>
          <w:tcPr>
            <w:tcW w:w="562"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2180"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 xml:space="preserve">ФГОС </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 xml:space="preserve">Преобладает самооценка и </w:t>
            </w:r>
            <w:proofErr w:type="spellStart"/>
            <w:r w:rsidRPr="005D5DAA">
              <w:rPr>
                <w:rFonts w:ascii="Times New Roman" w:hAnsi="Times New Roman" w:cs="Times New Roman"/>
                <w:bCs/>
                <w:sz w:val="24"/>
                <w:szCs w:val="24"/>
              </w:rPr>
              <w:t>взаимооценка</w:t>
            </w:r>
            <w:proofErr w:type="spellEnd"/>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3</w:t>
            </w:r>
          </w:p>
        </w:tc>
      </w:tr>
      <w:tr w:rsidR="00376B6A" w:rsidTr="00E06A7C">
        <w:trPr>
          <w:trHeight w:val="90"/>
        </w:trPr>
        <w:tc>
          <w:tcPr>
            <w:tcW w:w="562" w:type="dxa"/>
            <w:vMerge w:val="restart"/>
          </w:tcPr>
          <w:p w:rsidR="00376B6A" w:rsidRDefault="00C632EC"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9</w:t>
            </w:r>
            <w:r w:rsidR="00376B6A">
              <w:rPr>
                <w:rFonts w:ascii="Times New Roman" w:hAnsi="Times New Roman" w:cs="Times New Roman"/>
                <w:b/>
                <w:bCs/>
                <w:sz w:val="24"/>
                <w:szCs w:val="24"/>
              </w:rPr>
              <w:t>.</w:t>
            </w:r>
          </w:p>
        </w:tc>
        <w:tc>
          <w:tcPr>
            <w:tcW w:w="2180" w:type="dxa"/>
            <w:vMerge w:val="restart"/>
          </w:tcPr>
          <w:p w:rsidR="00376B6A" w:rsidRDefault="00376B6A"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Рефлексия </w:t>
            </w: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Традиционный</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 xml:space="preserve">Отсутствует </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1</w:t>
            </w:r>
          </w:p>
        </w:tc>
      </w:tr>
      <w:tr w:rsidR="00376B6A" w:rsidTr="00E06A7C">
        <w:trPr>
          <w:trHeight w:val="90"/>
        </w:trPr>
        <w:tc>
          <w:tcPr>
            <w:tcW w:w="562"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2180"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Переход</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 xml:space="preserve">Частичная </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2</w:t>
            </w:r>
          </w:p>
        </w:tc>
      </w:tr>
      <w:tr w:rsidR="00376B6A" w:rsidTr="00E06A7C">
        <w:trPr>
          <w:trHeight w:val="90"/>
        </w:trPr>
        <w:tc>
          <w:tcPr>
            <w:tcW w:w="562"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2180"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 xml:space="preserve">ФГОС </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Обязательный этап урока</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3</w:t>
            </w:r>
          </w:p>
        </w:tc>
      </w:tr>
      <w:tr w:rsidR="00376B6A" w:rsidTr="00E06A7C">
        <w:trPr>
          <w:trHeight w:val="90"/>
        </w:trPr>
        <w:tc>
          <w:tcPr>
            <w:tcW w:w="562" w:type="dxa"/>
            <w:vMerge w:val="restart"/>
          </w:tcPr>
          <w:p w:rsidR="00376B6A" w:rsidRDefault="00C632EC"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10</w:t>
            </w:r>
            <w:r w:rsidR="00376B6A">
              <w:rPr>
                <w:rFonts w:ascii="Times New Roman" w:hAnsi="Times New Roman" w:cs="Times New Roman"/>
                <w:b/>
                <w:bCs/>
                <w:sz w:val="24"/>
                <w:szCs w:val="24"/>
              </w:rPr>
              <w:t>.</w:t>
            </w:r>
          </w:p>
        </w:tc>
        <w:tc>
          <w:tcPr>
            <w:tcW w:w="2180" w:type="dxa"/>
            <w:vMerge w:val="restart"/>
          </w:tcPr>
          <w:p w:rsidR="00376B6A" w:rsidRDefault="00376B6A" w:rsidP="00E40AA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Домашнее задание </w:t>
            </w: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Традиционный</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Одинаковое для всех</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1</w:t>
            </w:r>
          </w:p>
        </w:tc>
      </w:tr>
      <w:tr w:rsidR="00376B6A" w:rsidTr="00E06A7C">
        <w:trPr>
          <w:trHeight w:val="90"/>
        </w:trPr>
        <w:tc>
          <w:tcPr>
            <w:tcW w:w="562"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2180"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Переход</w:t>
            </w:r>
          </w:p>
        </w:tc>
        <w:tc>
          <w:tcPr>
            <w:tcW w:w="5076"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Частичная вариативность</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2</w:t>
            </w:r>
          </w:p>
        </w:tc>
      </w:tr>
      <w:tr w:rsidR="00376B6A" w:rsidTr="00E06A7C">
        <w:trPr>
          <w:trHeight w:val="90"/>
        </w:trPr>
        <w:tc>
          <w:tcPr>
            <w:tcW w:w="562"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2180" w:type="dxa"/>
            <w:vMerge/>
          </w:tcPr>
          <w:p w:rsidR="00376B6A" w:rsidRDefault="00376B6A" w:rsidP="00E40AAA">
            <w:pPr>
              <w:autoSpaceDE w:val="0"/>
              <w:autoSpaceDN w:val="0"/>
              <w:adjustRightInd w:val="0"/>
              <w:jc w:val="center"/>
              <w:rPr>
                <w:rFonts w:ascii="Times New Roman" w:hAnsi="Times New Roman" w:cs="Times New Roman"/>
                <w:b/>
                <w:bCs/>
                <w:sz w:val="24"/>
                <w:szCs w:val="24"/>
              </w:rPr>
            </w:pPr>
          </w:p>
        </w:tc>
        <w:tc>
          <w:tcPr>
            <w:tcW w:w="1764" w:type="dxa"/>
          </w:tcPr>
          <w:p w:rsidR="00376B6A" w:rsidRPr="005D5DAA" w:rsidRDefault="00376B6A" w:rsidP="00E40AAA">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 xml:space="preserve">ФГОС </w:t>
            </w:r>
          </w:p>
        </w:tc>
        <w:tc>
          <w:tcPr>
            <w:tcW w:w="5076" w:type="dxa"/>
          </w:tcPr>
          <w:p w:rsidR="00376B6A" w:rsidRPr="005D5DAA" w:rsidRDefault="00376B6A" w:rsidP="00F71DB3">
            <w:pPr>
              <w:autoSpaceDE w:val="0"/>
              <w:autoSpaceDN w:val="0"/>
              <w:adjustRightInd w:val="0"/>
              <w:jc w:val="both"/>
              <w:rPr>
                <w:rFonts w:ascii="Times New Roman" w:hAnsi="Times New Roman" w:cs="Times New Roman"/>
                <w:bCs/>
                <w:sz w:val="24"/>
                <w:szCs w:val="24"/>
              </w:rPr>
            </w:pPr>
            <w:r w:rsidRPr="005D5DAA">
              <w:rPr>
                <w:rFonts w:ascii="Times New Roman" w:hAnsi="Times New Roman" w:cs="Times New Roman"/>
                <w:bCs/>
                <w:sz w:val="24"/>
                <w:szCs w:val="24"/>
              </w:rPr>
              <w:t>За</w:t>
            </w:r>
            <w:r w:rsidR="00F71DB3">
              <w:rPr>
                <w:rFonts w:ascii="Times New Roman" w:hAnsi="Times New Roman" w:cs="Times New Roman"/>
                <w:bCs/>
                <w:sz w:val="24"/>
                <w:szCs w:val="24"/>
              </w:rPr>
              <w:t>дание по выбору, вариативность.</w:t>
            </w:r>
          </w:p>
        </w:tc>
        <w:tc>
          <w:tcPr>
            <w:tcW w:w="1045" w:type="dxa"/>
          </w:tcPr>
          <w:p w:rsidR="00376B6A" w:rsidRPr="005D5DAA" w:rsidRDefault="00376B6A" w:rsidP="00E40AAA">
            <w:pPr>
              <w:autoSpaceDE w:val="0"/>
              <w:autoSpaceDN w:val="0"/>
              <w:adjustRightInd w:val="0"/>
              <w:jc w:val="center"/>
              <w:rPr>
                <w:rFonts w:ascii="Times New Roman" w:hAnsi="Times New Roman" w:cs="Times New Roman"/>
                <w:bCs/>
                <w:sz w:val="24"/>
                <w:szCs w:val="24"/>
              </w:rPr>
            </w:pPr>
            <w:r w:rsidRPr="005D5DAA">
              <w:rPr>
                <w:rFonts w:ascii="Times New Roman" w:hAnsi="Times New Roman" w:cs="Times New Roman"/>
                <w:bCs/>
                <w:sz w:val="24"/>
                <w:szCs w:val="24"/>
              </w:rPr>
              <w:t>3</w:t>
            </w:r>
          </w:p>
        </w:tc>
      </w:tr>
    </w:tbl>
    <w:p w:rsidR="00376B6A" w:rsidRPr="00E06A7C" w:rsidRDefault="00376B6A" w:rsidP="00376B6A">
      <w:pPr>
        <w:rPr>
          <w:b/>
        </w:rPr>
      </w:pPr>
      <w:r w:rsidRPr="00E06A7C">
        <w:rPr>
          <w:b/>
        </w:rPr>
        <w:t>Про</w:t>
      </w:r>
      <w:r w:rsidR="00C632EC" w:rsidRPr="00E06A7C">
        <w:rPr>
          <w:b/>
        </w:rPr>
        <w:t>пуск на участие в Фестивале – 26 баллов из 30</w:t>
      </w:r>
      <w:r w:rsidRPr="00E06A7C">
        <w:rPr>
          <w:b/>
        </w:rPr>
        <w:t>.</w:t>
      </w:r>
    </w:p>
    <w:p w:rsidR="0038060F" w:rsidRPr="00E06A7C" w:rsidRDefault="0038060F" w:rsidP="0038060F">
      <w:pPr>
        <w:tabs>
          <w:tab w:val="left" w:pos="3540"/>
        </w:tabs>
        <w:spacing w:line="360" w:lineRule="auto"/>
        <w:jc w:val="right"/>
        <w:rPr>
          <w:i/>
          <w:szCs w:val="24"/>
        </w:rPr>
      </w:pPr>
      <w:r w:rsidRPr="00E06A7C">
        <w:rPr>
          <w:i/>
          <w:szCs w:val="24"/>
        </w:rPr>
        <w:lastRenderedPageBreak/>
        <w:t>Приложение 2.</w:t>
      </w:r>
    </w:p>
    <w:p w:rsidR="005D5DAA" w:rsidRPr="00E06A7C" w:rsidRDefault="005D5DAA" w:rsidP="00376B6A">
      <w:pPr>
        <w:jc w:val="center"/>
        <w:rPr>
          <w:rFonts w:ascii="Cambria" w:hAnsi="Cambria"/>
          <w:szCs w:val="24"/>
        </w:rPr>
      </w:pPr>
    </w:p>
    <w:p w:rsidR="0038060F" w:rsidRPr="00E06A7C" w:rsidRDefault="0038060F" w:rsidP="0038060F">
      <w:pPr>
        <w:spacing w:line="360" w:lineRule="auto"/>
        <w:jc w:val="center"/>
        <w:rPr>
          <w:szCs w:val="24"/>
        </w:rPr>
      </w:pPr>
      <w:r w:rsidRPr="00E06A7C">
        <w:rPr>
          <w:b/>
          <w:szCs w:val="24"/>
        </w:rPr>
        <w:t>Заявка на участие в районном Фестивале</w:t>
      </w:r>
      <w:r w:rsidR="00E06A7C">
        <w:rPr>
          <w:b/>
          <w:szCs w:val="24"/>
        </w:rPr>
        <w:t xml:space="preserve"> </w:t>
      </w:r>
      <w:r w:rsidRPr="00E06A7C">
        <w:rPr>
          <w:b/>
          <w:szCs w:val="24"/>
        </w:rPr>
        <w:t>открытых уроков по ФГОС</w:t>
      </w:r>
    </w:p>
    <w:p w:rsidR="0038060F" w:rsidRDefault="0038060F" w:rsidP="0038060F">
      <w:pPr>
        <w:spacing w:line="360" w:lineRule="auto"/>
      </w:pPr>
    </w:p>
    <w:p w:rsidR="0038060F" w:rsidRPr="00AB5197" w:rsidRDefault="001648C1" w:rsidP="0038060F">
      <w:pPr>
        <w:spacing w:line="360" w:lineRule="auto"/>
      </w:pPr>
      <w:r>
        <w:t>Общеобразовательная организация</w:t>
      </w:r>
      <w:r w:rsidR="0038060F" w:rsidRPr="008C3CE7">
        <w:t xml:space="preserve"> </w:t>
      </w:r>
      <w:r w:rsidR="0038060F">
        <w:t>___________________________________________________________________________</w:t>
      </w:r>
      <w:r w:rsidR="0038060F" w:rsidRPr="00AB5197">
        <w:t>__</w:t>
      </w:r>
      <w:r w:rsidR="00E06A7C">
        <w:t>__________</w:t>
      </w:r>
    </w:p>
    <w:p w:rsidR="0038060F" w:rsidRPr="00AB5197" w:rsidRDefault="0038060F" w:rsidP="0038060F">
      <w:pPr>
        <w:spacing w:line="360" w:lineRule="auto"/>
      </w:pPr>
      <w:r w:rsidRPr="008C3CE7">
        <w:t>Фамилия Имя Отчество участника</w:t>
      </w:r>
      <w:r>
        <w:t xml:space="preserve"> (полностью) ___________________________________________________________________________</w:t>
      </w:r>
      <w:r w:rsidRPr="00AB5197">
        <w:t>__</w:t>
      </w:r>
      <w:r w:rsidR="00E06A7C">
        <w:t>__________</w:t>
      </w:r>
    </w:p>
    <w:p w:rsidR="0038060F" w:rsidRPr="00AB5197" w:rsidRDefault="0038060F" w:rsidP="0038060F">
      <w:pPr>
        <w:spacing w:line="360" w:lineRule="auto"/>
      </w:pPr>
      <w:r>
        <w:t>Т</w:t>
      </w:r>
      <w:r w:rsidRPr="008C3CE7">
        <w:t>елефон</w:t>
      </w:r>
      <w:r w:rsidR="001648C1">
        <w:t xml:space="preserve"> </w:t>
      </w:r>
      <w:r w:rsidRPr="008C3CE7">
        <w:t xml:space="preserve">для </w:t>
      </w:r>
      <w:r>
        <w:rPr>
          <w:lang w:val="en-US"/>
        </w:rPr>
        <w:t>c</w:t>
      </w:r>
      <w:proofErr w:type="gramStart"/>
      <w:r w:rsidRPr="008C3CE7">
        <w:t>вязи</w:t>
      </w:r>
      <w:r w:rsidRPr="00AB5197">
        <w:t xml:space="preserve">  </w:t>
      </w:r>
      <w:r>
        <w:t>_</w:t>
      </w:r>
      <w:proofErr w:type="gramEnd"/>
      <w:r>
        <w:t>__________________________________________________</w:t>
      </w:r>
      <w:r w:rsidRPr="00AB5197">
        <w:t>___</w:t>
      </w:r>
      <w:r w:rsidR="00E06A7C">
        <w:t>_________</w:t>
      </w:r>
    </w:p>
    <w:p w:rsidR="0038060F" w:rsidRPr="00AB5197" w:rsidRDefault="0038060F" w:rsidP="0038060F">
      <w:pPr>
        <w:spacing w:line="360" w:lineRule="auto"/>
      </w:pPr>
      <w:r w:rsidRPr="008C3CE7">
        <w:t>Номинация</w:t>
      </w:r>
      <w:r>
        <w:t>__________________________________________________________________</w:t>
      </w:r>
      <w:r w:rsidRPr="00AB5197">
        <w:t>_</w:t>
      </w:r>
      <w:r>
        <w:t>_</w:t>
      </w:r>
      <w:r w:rsidR="00E06A7C">
        <w:t>_________</w:t>
      </w:r>
    </w:p>
    <w:p w:rsidR="0038060F" w:rsidRDefault="0038060F" w:rsidP="0038060F">
      <w:pPr>
        <w:spacing w:line="360" w:lineRule="auto"/>
      </w:pPr>
      <w:r>
        <w:t>Предмет______________________________________________________________________</w:t>
      </w:r>
      <w:r w:rsidR="00E06A7C">
        <w:t>_________</w:t>
      </w:r>
    </w:p>
    <w:p w:rsidR="0038060F" w:rsidRDefault="0038060F" w:rsidP="0038060F">
      <w:pPr>
        <w:spacing w:line="360" w:lineRule="auto"/>
      </w:pPr>
      <w:r>
        <w:t>Класс________________________________________________________________________</w:t>
      </w:r>
      <w:r w:rsidR="00E06A7C">
        <w:t>_________</w:t>
      </w:r>
    </w:p>
    <w:p w:rsidR="0038060F" w:rsidRPr="00AB5197" w:rsidRDefault="0038060F" w:rsidP="0038060F">
      <w:pPr>
        <w:spacing w:line="360" w:lineRule="auto"/>
      </w:pPr>
      <w:r>
        <w:t>Тема</w:t>
      </w:r>
      <w:r w:rsidRPr="008C3CE7">
        <w:t xml:space="preserve"> урока</w:t>
      </w:r>
      <w:r>
        <w:t>__________________________________________________________________</w:t>
      </w:r>
      <w:r w:rsidRPr="00AB5197">
        <w:t>__</w:t>
      </w:r>
      <w:r w:rsidR="00E06A7C">
        <w:t>________</w:t>
      </w:r>
    </w:p>
    <w:p w:rsidR="0038060F" w:rsidRDefault="0038060F" w:rsidP="0038060F">
      <w:pPr>
        <w:spacing w:line="360" w:lineRule="auto"/>
      </w:pPr>
      <w:r w:rsidRPr="008C3CE7">
        <w:t>Предполагаем</w:t>
      </w:r>
      <w:r w:rsidR="00C0526B">
        <w:t>ые</w:t>
      </w:r>
      <w:r w:rsidRPr="008C3CE7">
        <w:t xml:space="preserve"> дата</w:t>
      </w:r>
      <w:r w:rsidR="00C0526B">
        <w:t xml:space="preserve">, </w:t>
      </w:r>
      <w:r w:rsidRPr="008C3CE7">
        <w:t>время</w:t>
      </w:r>
      <w:r w:rsidR="00C0526B">
        <w:t xml:space="preserve"> и место (кабинет)</w:t>
      </w:r>
      <w:r w:rsidRPr="008C3CE7">
        <w:t xml:space="preserve"> </w:t>
      </w:r>
      <w:r>
        <w:t xml:space="preserve">проведения </w:t>
      </w:r>
      <w:r w:rsidR="00C0526B">
        <w:t xml:space="preserve">урока </w:t>
      </w:r>
      <w:r>
        <w:t>____________________</w:t>
      </w:r>
      <w:r w:rsidR="00E06A7C">
        <w:t>__________</w:t>
      </w:r>
    </w:p>
    <w:p w:rsidR="0038060F" w:rsidRDefault="00C0526B" w:rsidP="0038060F">
      <w:pPr>
        <w:spacing w:line="360" w:lineRule="auto"/>
      </w:pPr>
      <w:r>
        <w:t>_____________________________________________________________________________</w:t>
      </w:r>
      <w:r w:rsidR="00E06A7C">
        <w:t>__________</w:t>
      </w:r>
    </w:p>
    <w:p w:rsidR="0038060F" w:rsidRDefault="0038060F" w:rsidP="0038060F">
      <w:pPr>
        <w:spacing w:line="360" w:lineRule="auto"/>
      </w:pPr>
      <w:r>
        <w:t>Конспект /технологическая карта</w:t>
      </w:r>
      <w:r w:rsidRPr="00AB5197">
        <w:t xml:space="preserve"> </w:t>
      </w:r>
      <w:r w:rsidR="00A50212">
        <w:t>урока прилагается (в электронном виде)</w:t>
      </w:r>
    </w:p>
    <w:p w:rsidR="0038060F" w:rsidRDefault="0038060F" w:rsidP="0038060F">
      <w:pPr>
        <w:spacing w:line="360" w:lineRule="auto"/>
      </w:pPr>
    </w:p>
    <w:p w:rsidR="0038060F" w:rsidRDefault="0038060F" w:rsidP="0038060F">
      <w:pPr>
        <w:spacing w:line="360" w:lineRule="auto"/>
      </w:pPr>
      <w:r>
        <w:t>Дата подачи заявки________________________</w:t>
      </w:r>
    </w:p>
    <w:p w:rsidR="0038060F" w:rsidRDefault="0038060F" w:rsidP="0038060F">
      <w:pPr>
        <w:spacing w:line="360" w:lineRule="auto"/>
      </w:pPr>
    </w:p>
    <w:p w:rsidR="0038060F" w:rsidRDefault="0038060F" w:rsidP="0038060F">
      <w:pPr>
        <w:spacing w:line="360" w:lineRule="auto"/>
      </w:pPr>
      <w:r>
        <w:t xml:space="preserve">Руководитель </w:t>
      </w:r>
      <w:proofErr w:type="gramStart"/>
      <w:r>
        <w:t>ОО</w:t>
      </w:r>
      <w:r w:rsidR="001648C1">
        <w:t xml:space="preserve"> </w:t>
      </w:r>
      <w:r>
        <w:t xml:space="preserve"> _</w:t>
      </w:r>
      <w:proofErr w:type="gramEnd"/>
      <w:r>
        <w:t>_________________/_______________/</w:t>
      </w:r>
    </w:p>
    <w:p w:rsidR="005D5DAA" w:rsidRDefault="005D5DAA" w:rsidP="00376B6A">
      <w:pPr>
        <w:jc w:val="center"/>
        <w:rPr>
          <w:rFonts w:ascii="Cambria" w:hAnsi="Cambria"/>
          <w:szCs w:val="24"/>
        </w:rPr>
      </w:pPr>
    </w:p>
    <w:p w:rsidR="0038060F" w:rsidRDefault="0038060F" w:rsidP="00376B6A">
      <w:pPr>
        <w:jc w:val="center"/>
        <w:rPr>
          <w:rFonts w:ascii="Cambria" w:hAnsi="Cambria"/>
          <w:szCs w:val="24"/>
        </w:rPr>
      </w:pPr>
    </w:p>
    <w:p w:rsidR="0038060F" w:rsidRDefault="0038060F" w:rsidP="00376B6A">
      <w:pPr>
        <w:jc w:val="center"/>
        <w:rPr>
          <w:rFonts w:ascii="Cambria" w:hAnsi="Cambria"/>
          <w:szCs w:val="24"/>
        </w:rPr>
      </w:pPr>
    </w:p>
    <w:p w:rsidR="0038060F" w:rsidRDefault="0038060F" w:rsidP="00376B6A">
      <w:pPr>
        <w:jc w:val="center"/>
        <w:rPr>
          <w:rFonts w:ascii="Cambria" w:hAnsi="Cambria"/>
          <w:szCs w:val="24"/>
        </w:rPr>
      </w:pPr>
    </w:p>
    <w:p w:rsidR="0038060F" w:rsidRDefault="0038060F" w:rsidP="00376B6A">
      <w:pPr>
        <w:jc w:val="center"/>
        <w:rPr>
          <w:rFonts w:ascii="Cambria" w:hAnsi="Cambria"/>
          <w:szCs w:val="24"/>
        </w:rPr>
      </w:pPr>
    </w:p>
    <w:p w:rsidR="00E06A7C" w:rsidRDefault="00E06A7C" w:rsidP="00376B6A">
      <w:pPr>
        <w:jc w:val="center"/>
        <w:rPr>
          <w:rFonts w:ascii="Cambria" w:hAnsi="Cambria"/>
          <w:szCs w:val="24"/>
        </w:rPr>
      </w:pPr>
    </w:p>
    <w:p w:rsidR="00E06A7C" w:rsidRDefault="00E06A7C" w:rsidP="00376B6A">
      <w:pPr>
        <w:jc w:val="center"/>
        <w:rPr>
          <w:rFonts w:ascii="Cambria" w:hAnsi="Cambria"/>
          <w:szCs w:val="24"/>
        </w:rPr>
      </w:pPr>
    </w:p>
    <w:p w:rsidR="00E06A7C" w:rsidRDefault="00E06A7C" w:rsidP="00376B6A">
      <w:pPr>
        <w:jc w:val="center"/>
        <w:rPr>
          <w:rFonts w:ascii="Cambria" w:hAnsi="Cambria"/>
          <w:szCs w:val="24"/>
        </w:rPr>
      </w:pPr>
    </w:p>
    <w:p w:rsidR="0038060F" w:rsidRDefault="0038060F" w:rsidP="00376B6A">
      <w:pPr>
        <w:jc w:val="center"/>
        <w:rPr>
          <w:rFonts w:ascii="Cambria" w:hAnsi="Cambria"/>
          <w:szCs w:val="24"/>
        </w:rPr>
      </w:pPr>
    </w:p>
    <w:p w:rsidR="0038060F" w:rsidRPr="00E06A7C" w:rsidRDefault="0038060F" w:rsidP="0038060F">
      <w:pPr>
        <w:tabs>
          <w:tab w:val="left" w:pos="3540"/>
        </w:tabs>
        <w:spacing w:line="360" w:lineRule="auto"/>
        <w:jc w:val="right"/>
        <w:rPr>
          <w:i/>
          <w:szCs w:val="24"/>
        </w:rPr>
      </w:pPr>
      <w:r w:rsidRPr="00E06A7C">
        <w:rPr>
          <w:i/>
          <w:szCs w:val="24"/>
        </w:rPr>
        <w:lastRenderedPageBreak/>
        <w:t xml:space="preserve">Приложение </w:t>
      </w:r>
      <w:r w:rsidR="00A50212" w:rsidRPr="00E06A7C">
        <w:rPr>
          <w:i/>
          <w:szCs w:val="24"/>
        </w:rPr>
        <w:t>3</w:t>
      </w:r>
      <w:r w:rsidRPr="00E06A7C">
        <w:rPr>
          <w:i/>
          <w:szCs w:val="24"/>
        </w:rPr>
        <w:t>.</w:t>
      </w:r>
    </w:p>
    <w:p w:rsidR="00376B6A" w:rsidRPr="0038060F" w:rsidRDefault="00376B6A" w:rsidP="00376B6A">
      <w:pPr>
        <w:jc w:val="center"/>
        <w:rPr>
          <w:b/>
          <w:szCs w:val="24"/>
        </w:rPr>
      </w:pPr>
      <w:r w:rsidRPr="0038060F">
        <w:rPr>
          <w:b/>
          <w:szCs w:val="24"/>
        </w:rPr>
        <w:t>Критерии участия</w:t>
      </w:r>
    </w:p>
    <w:p w:rsidR="00E06A7C" w:rsidRPr="0038060F" w:rsidRDefault="00E06A7C" w:rsidP="00E06A7C">
      <w:pPr>
        <w:jc w:val="center"/>
        <w:rPr>
          <w:b/>
          <w:szCs w:val="24"/>
        </w:rPr>
      </w:pPr>
      <w:r>
        <w:rPr>
          <w:b/>
          <w:szCs w:val="24"/>
        </w:rPr>
        <w:t>Раздел 1. Деятельность учителя на этапе целеполагания</w:t>
      </w:r>
    </w:p>
    <w:p w:rsidR="00E06A7C" w:rsidRDefault="00E06A7C" w:rsidP="00E06A7C">
      <w:pPr>
        <w:spacing w:after="0"/>
        <w:ind w:firstLine="709"/>
        <w:jc w:val="both"/>
        <w:textAlignment w:val="baseline"/>
        <w:rPr>
          <w:szCs w:val="24"/>
        </w:rPr>
      </w:pPr>
      <w:r w:rsidRPr="0038060F">
        <w:rPr>
          <w:szCs w:val="24"/>
        </w:rPr>
        <w:t xml:space="preserve">Значимость критерия сопряжена с </w:t>
      </w:r>
      <w:r>
        <w:rPr>
          <w:szCs w:val="24"/>
        </w:rPr>
        <w:t xml:space="preserve">изменением роли (позиции) учителя в рамках реализации </w:t>
      </w:r>
      <w:proofErr w:type="spellStart"/>
      <w:r>
        <w:rPr>
          <w:szCs w:val="24"/>
        </w:rPr>
        <w:t>деятельностного</w:t>
      </w:r>
      <w:proofErr w:type="spellEnd"/>
      <w:r>
        <w:rPr>
          <w:szCs w:val="24"/>
        </w:rPr>
        <w:t xml:space="preserve"> подхода</w:t>
      </w:r>
      <w:r w:rsidRPr="0038060F">
        <w:rPr>
          <w:szCs w:val="24"/>
        </w:rPr>
        <w:t>.</w:t>
      </w:r>
      <w:r>
        <w:rPr>
          <w:szCs w:val="24"/>
        </w:rPr>
        <w:t xml:space="preserve"> Важно отметить, что цель ставится не на урок, а на предстоящую деятельность по реализации поставленной учебной задачи.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5670"/>
        <w:gridCol w:w="1559"/>
      </w:tblGrid>
      <w:tr w:rsidR="00E06A7C" w:rsidRPr="0038060F" w:rsidTr="00FD4CDB">
        <w:tc>
          <w:tcPr>
            <w:tcW w:w="3256" w:type="dxa"/>
            <w:shd w:val="clear" w:color="auto" w:fill="D9D9D9"/>
          </w:tcPr>
          <w:p w:rsidR="00E06A7C" w:rsidRPr="0038060F" w:rsidRDefault="00E06A7C" w:rsidP="00FD4CDB">
            <w:pPr>
              <w:spacing w:after="0" w:line="240" w:lineRule="auto"/>
              <w:jc w:val="center"/>
              <w:rPr>
                <w:b/>
                <w:szCs w:val="24"/>
              </w:rPr>
            </w:pPr>
            <w:r w:rsidRPr="0038060F">
              <w:rPr>
                <w:b/>
                <w:szCs w:val="24"/>
              </w:rPr>
              <w:t>Критерии оценки</w:t>
            </w:r>
          </w:p>
        </w:tc>
        <w:tc>
          <w:tcPr>
            <w:tcW w:w="5670" w:type="dxa"/>
            <w:shd w:val="clear" w:color="auto" w:fill="D9D9D9"/>
          </w:tcPr>
          <w:p w:rsidR="00E06A7C" w:rsidRPr="0038060F" w:rsidRDefault="00E06A7C" w:rsidP="00FD4CDB">
            <w:pPr>
              <w:spacing w:after="0" w:line="240" w:lineRule="auto"/>
              <w:jc w:val="center"/>
              <w:rPr>
                <w:b/>
                <w:szCs w:val="24"/>
              </w:rPr>
            </w:pPr>
            <w:r w:rsidRPr="0038060F">
              <w:rPr>
                <w:b/>
                <w:szCs w:val="24"/>
              </w:rPr>
              <w:t>Характеристики критериев</w:t>
            </w:r>
          </w:p>
        </w:tc>
        <w:tc>
          <w:tcPr>
            <w:tcW w:w="1559" w:type="dxa"/>
            <w:shd w:val="clear" w:color="auto" w:fill="D9D9D9"/>
          </w:tcPr>
          <w:p w:rsidR="00E06A7C" w:rsidRPr="0038060F" w:rsidRDefault="00E06A7C" w:rsidP="00FD4CDB">
            <w:pPr>
              <w:spacing w:after="0" w:line="240" w:lineRule="auto"/>
              <w:jc w:val="center"/>
              <w:rPr>
                <w:b/>
                <w:szCs w:val="24"/>
              </w:rPr>
            </w:pPr>
            <w:r w:rsidRPr="0038060F">
              <w:rPr>
                <w:b/>
                <w:szCs w:val="24"/>
              </w:rPr>
              <w:t>Оценка</w:t>
            </w:r>
          </w:p>
        </w:tc>
      </w:tr>
      <w:tr w:rsidR="00E06A7C" w:rsidRPr="0038060F" w:rsidTr="00FD4CDB">
        <w:tc>
          <w:tcPr>
            <w:tcW w:w="3256" w:type="dxa"/>
            <w:vMerge w:val="restart"/>
          </w:tcPr>
          <w:p w:rsidR="00E06A7C" w:rsidRPr="0038060F" w:rsidRDefault="00E06A7C" w:rsidP="00E06A7C">
            <w:pPr>
              <w:spacing w:after="0" w:line="240" w:lineRule="auto"/>
              <w:jc w:val="both"/>
              <w:rPr>
                <w:szCs w:val="24"/>
              </w:rPr>
            </w:pPr>
            <w:r>
              <w:rPr>
                <w:szCs w:val="24"/>
              </w:rPr>
              <w:t>Урок начался с объявления учителем цели</w:t>
            </w:r>
            <w:r w:rsidRPr="0038060F">
              <w:rPr>
                <w:szCs w:val="24"/>
              </w:rPr>
              <w:t xml:space="preserve"> урока</w:t>
            </w:r>
          </w:p>
        </w:tc>
        <w:tc>
          <w:tcPr>
            <w:tcW w:w="5670" w:type="dxa"/>
          </w:tcPr>
          <w:p w:rsidR="00E06A7C" w:rsidRPr="0038060F" w:rsidRDefault="00E06A7C" w:rsidP="00FD4CDB">
            <w:pPr>
              <w:spacing w:after="0" w:line="240" w:lineRule="auto"/>
              <w:jc w:val="both"/>
              <w:rPr>
                <w:szCs w:val="24"/>
              </w:rPr>
            </w:pPr>
            <w:r w:rsidRPr="0038060F">
              <w:rPr>
                <w:szCs w:val="24"/>
              </w:rPr>
              <w:t>Целеполагание осуществляется формально и не является для ученика мотивирующим фактором</w:t>
            </w:r>
          </w:p>
        </w:tc>
        <w:tc>
          <w:tcPr>
            <w:tcW w:w="1559" w:type="dxa"/>
          </w:tcPr>
          <w:p w:rsidR="00E06A7C" w:rsidRPr="0038060F" w:rsidRDefault="00E06A7C" w:rsidP="00FD4CDB">
            <w:pPr>
              <w:spacing w:after="0" w:line="240" w:lineRule="auto"/>
              <w:jc w:val="center"/>
              <w:rPr>
                <w:szCs w:val="24"/>
              </w:rPr>
            </w:pPr>
            <w:r>
              <w:rPr>
                <w:szCs w:val="24"/>
              </w:rPr>
              <w:t>1</w:t>
            </w:r>
          </w:p>
        </w:tc>
      </w:tr>
      <w:tr w:rsidR="00E06A7C" w:rsidRPr="0038060F" w:rsidTr="00FD4CDB">
        <w:tc>
          <w:tcPr>
            <w:tcW w:w="3256" w:type="dxa"/>
            <w:vMerge/>
          </w:tcPr>
          <w:p w:rsidR="00E06A7C" w:rsidRPr="0038060F" w:rsidRDefault="00E06A7C" w:rsidP="00FD4CDB">
            <w:pPr>
              <w:spacing w:after="0" w:line="240" w:lineRule="auto"/>
              <w:jc w:val="both"/>
              <w:rPr>
                <w:szCs w:val="24"/>
              </w:rPr>
            </w:pPr>
          </w:p>
        </w:tc>
        <w:tc>
          <w:tcPr>
            <w:tcW w:w="5670" w:type="dxa"/>
            <w:vAlign w:val="center"/>
          </w:tcPr>
          <w:p w:rsidR="00E06A7C" w:rsidRPr="0038060F" w:rsidRDefault="00E06A7C" w:rsidP="00FD4CDB">
            <w:pPr>
              <w:spacing w:after="0" w:line="240" w:lineRule="auto"/>
              <w:jc w:val="both"/>
              <w:rPr>
                <w:szCs w:val="24"/>
              </w:rPr>
            </w:pPr>
            <w:r>
              <w:rPr>
                <w:szCs w:val="24"/>
              </w:rPr>
              <w:t>Ц</w:t>
            </w:r>
            <w:r w:rsidRPr="0038060F">
              <w:rPr>
                <w:szCs w:val="24"/>
              </w:rPr>
              <w:t>ель урока понятна ученику, это является мотивацией познавательной деятельности, хотя и недостаточно сильной</w:t>
            </w:r>
          </w:p>
        </w:tc>
        <w:tc>
          <w:tcPr>
            <w:tcW w:w="1559" w:type="dxa"/>
          </w:tcPr>
          <w:p w:rsidR="00E06A7C" w:rsidRPr="0038060F" w:rsidRDefault="00E06A7C" w:rsidP="00FD4CDB">
            <w:pPr>
              <w:spacing w:after="0" w:line="240" w:lineRule="auto"/>
              <w:jc w:val="center"/>
              <w:rPr>
                <w:szCs w:val="24"/>
              </w:rPr>
            </w:pPr>
            <w:r>
              <w:rPr>
                <w:szCs w:val="24"/>
              </w:rPr>
              <w:t>1</w:t>
            </w:r>
          </w:p>
        </w:tc>
      </w:tr>
      <w:tr w:rsidR="00E06A7C" w:rsidRPr="0038060F" w:rsidTr="00FD4CDB">
        <w:tc>
          <w:tcPr>
            <w:tcW w:w="3256" w:type="dxa"/>
            <w:vMerge/>
            <w:vAlign w:val="center"/>
          </w:tcPr>
          <w:p w:rsidR="00E06A7C" w:rsidRPr="0038060F" w:rsidRDefault="00E06A7C" w:rsidP="00FD4CDB">
            <w:pPr>
              <w:spacing w:after="0" w:line="240" w:lineRule="auto"/>
              <w:jc w:val="both"/>
              <w:rPr>
                <w:szCs w:val="24"/>
              </w:rPr>
            </w:pPr>
          </w:p>
        </w:tc>
        <w:tc>
          <w:tcPr>
            <w:tcW w:w="5670" w:type="dxa"/>
            <w:vAlign w:val="center"/>
          </w:tcPr>
          <w:p w:rsidR="00E06A7C" w:rsidRPr="0038060F" w:rsidRDefault="00E06A7C" w:rsidP="00FD4CDB">
            <w:pPr>
              <w:spacing w:after="0" w:line="240" w:lineRule="auto"/>
              <w:jc w:val="both"/>
              <w:rPr>
                <w:szCs w:val="24"/>
              </w:rPr>
            </w:pPr>
            <w:r>
              <w:rPr>
                <w:szCs w:val="24"/>
              </w:rPr>
              <w:t>Ц</w:t>
            </w:r>
            <w:r w:rsidRPr="0038060F">
              <w:rPr>
                <w:szCs w:val="24"/>
              </w:rPr>
              <w:t>ель урока принимается на личностном уровне</w:t>
            </w:r>
            <w:r>
              <w:rPr>
                <w:szCs w:val="24"/>
              </w:rPr>
              <w:t xml:space="preserve"> группой учащихся, они осознаю</w:t>
            </w:r>
            <w:r w:rsidRPr="0038060F">
              <w:rPr>
                <w:szCs w:val="24"/>
              </w:rPr>
              <w:t xml:space="preserve">т полезность, значимость, </w:t>
            </w:r>
            <w:r>
              <w:rPr>
                <w:szCs w:val="24"/>
              </w:rPr>
              <w:t xml:space="preserve">но особого </w:t>
            </w:r>
            <w:r w:rsidRPr="0038060F">
              <w:rPr>
                <w:szCs w:val="24"/>
              </w:rPr>
              <w:t>интерес</w:t>
            </w:r>
            <w:r>
              <w:rPr>
                <w:szCs w:val="24"/>
              </w:rPr>
              <w:t>а к предстоящей работе не проявляют. Послушны, исполнительны.</w:t>
            </w:r>
          </w:p>
        </w:tc>
        <w:tc>
          <w:tcPr>
            <w:tcW w:w="1559" w:type="dxa"/>
          </w:tcPr>
          <w:p w:rsidR="00E06A7C" w:rsidRPr="0038060F" w:rsidRDefault="00E06A7C" w:rsidP="00FD4CDB">
            <w:pPr>
              <w:spacing w:after="0" w:line="240" w:lineRule="auto"/>
              <w:jc w:val="center"/>
              <w:rPr>
                <w:szCs w:val="24"/>
              </w:rPr>
            </w:pPr>
            <w:r w:rsidRPr="0038060F">
              <w:rPr>
                <w:szCs w:val="24"/>
              </w:rPr>
              <w:t>2</w:t>
            </w:r>
          </w:p>
        </w:tc>
      </w:tr>
      <w:tr w:rsidR="00E06A7C" w:rsidRPr="0038060F" w:rsidTr="00FD4CDB">
        <w:tc>
          <w:tcPr>
            <w:tcW w:w="3256" w:type="dxa"/>
            <w:vMerge w:val="restart"/>
            <w:vAlign w:val="center"/>
          </w:tcPr>
          <w:p w:rsidR="00E06A7C" w:rsidRPr="0038060F" w:rsidRDefault="00E06A7C" w:rsidP="00FD4CDB">
            <w:pPr>
              <w:spacing w:after="0" w:line="240" w:lineRule="auto"/>
              <w:jc w:val="both"/>
              <w:rPr>
                <w:szCs w:val="24"/>
              </w:rPr>
            </w:pPr>
            <w:r>
              <w:rPr>
                <w:szCs w:val="24"/>
              </w:rPr>
              <w:t>Урок начался с постановки учебной задачи (УЗ)</w:t>
            </w:r>
          </w:p>
        </w:tc>
        <w:tc>
          <w:tcPr>
            <w:tcW w:w="5670" w:type="dxa"/>
            <w:vAlign w:val="center"/>
          </w:tcPr>
          <w:p w:rsidR="00E06A7C" w:rsidRPr="0038060F" w:rsidRDefault="00E06A7C" w:rsidP="00E06A7C">
            <w:pPr>
              <w:spacing w:after="0" w:line="240" w:lineRule="auto"/>
              <w:jc w:val="both"/>
              <w:rPr>
                <w:szCs w:val="24"/>
              </w:rPr>
            </w:pPr>
            <w:r>
              <w:rPr>
                <w:szCs w:val="24"/>
              </w:rPr>
              <w:t>Цель обсуждается и формули</w:t>
            </w:r>
            <w:r w:rsidRPr="0038060F">
              <w:rPr>
                <w:szCs w:val="24"/>
              </w:rPr>
              <w:t>руется в диалоге с учениками</w:t>
            </w:r>
            <w:r>
              <w:rPr>
                <w:szCs w:val="24"/>
              </w:rPr>
              <w:t xml:space="preserve"> при выполнении УЗ.</w:t>
            </w:r>
            <w:r w:rsidRPr="0038060F">
              <w:rPr>
                <w:szCs w:val="24"/>
              </w:rPr>
              <w:t xml:space="preserve"> </w:t>
            </w:r>
            <w:r>
              <w:rPr>
                <w:szCs w:val="24"/>
              </w:rPr>
              <w:t>Работает группа активных ребят.</w:t>
            </w:r>
          </w:p>
        </w:tc>
        <w:tc>
          <w:tcPr>
            <w:tcW w:w="1559" w:type="dxa"/>
          </w:tcPr>
          <w:p w:rsidR="00E06A7C" w:rsidRPr="0038060F" w:rsidRDefault="00E06A7C" w:rsidP="00FD4CDB">
            <w:pPr>
              <w:spacing w:after="0" w:line="240" w:lineRule="auto"/>
              <w:jc w:val="center"/>
              <w:rPr>
                <w:szCs w:val="24"/>
              </w:rPr>
            </w:pPr>
            <w:r w:rsidRPr="0038060F">
              <w:rPr>
                <w:szCs w:val="24"/>
              </w:rPr>
              <w:t>3</w:t>
            </w:r>
          </w:p>
        </w:tc>
      </w:tr>
      <w:tr w:rsidR="00E06A7C" w:rsidRPr="0038060F" w:rsidTr="00FD4CDB">
        <w:tc>
          <w:tcPr>
            <w:tcW w:w="3256" w:type="dxa"/>
            <w:vMerge/>
            <w:vAlign w:val="center"/>
          </w:tcPr>
          <w:p w:rsidR="00E06A7C" w:rsidRDefault="00E06A7C" w:rsidP="00FD4CDB">
            <w:pPr>
              <w:spacing w:after="0" w:line="240" w:lineRule="auto"/>
              <w:jc w:val="both"/>
              <w:rPr>
                <w:szCs w:val="24"/>
              </w:rPr>
            </w:pPr>
          </w:p>
        </w:tc>
        <w:tc>
          <w:tcPr>
            <w:tcW w:w="5670" w:type="dxa"/>
            <w:vAlign w:val="center"/>
          </w:tcPr>
          <w:p w:rsidR="00E06A7C" w:rsidRDefault="00E06A7C" w:rsidP="00E06A7C">
            <w:pPr>
              <w:spacing w:after="0" w:line="240" w:lineRule="auto"/>
              <w:jc w:val="both"/>
              <w:rPr>
                <w:szCs w:val="24"/>
              </w:rPr>
            </w:pPr>
            <w:r>
              <w:rPr>
                <w:szCs w:val="24"/>
              </w:rPr>
              <w:t>Цель</w:t>
            </w:r>
            <w:r w:rsidRPr="0038060F">
              <w:rPr>
                <w:szCs w:val="24"/>
              </w:rPr>
              <w:t xml:space="preserve"> обсуждается и форм</w:t>
            </w:r>
            <w:r>
              <w:rPr>
                <w:szCs w:val="24"/>
              </w:rPr>
              <w:t>ул</w:t>
            </w:r>
            <w:r w:rsidRPr="0038060F">
              <w:rPr>
                <w:szCs w:val="24"/>
              </w:rPr>
              <w:t>ируется в диалоге с учениками</w:t>
            </w:r>
            <w:r>
              <w:rPr>
                <w:szCs w:val="24"/>
              </w:rPr>
              <w:t xml:space="preserve"> при выполнении УЗ.</w:t>
            </w:r>
            <w:r w:rsidRPr="0038060F">
              <w:rPr>
                <w:szCs w:val="24"/>
              </w:rPr>
              <w:t xml:space="preserve"> Участие </w:t>
            </w:r>
            <w:r>
              <w:rPr>
                <w:szCs w:val="24"/>
              </w:rPr>
              <w:t xml:space="preserve">большинства </w:t>
            </w:r>
            <w:r w:rsidRPr="0038060F">
              <w:rPr>
                <w:szCs w:val="24"/>
              </w:rPr>
              <w:t>учеников в целеполагании</w:t>
            </w:r>
            <w:r>
              <w:rPr>
                <w:szCs w:val="24"/>
              </w:rPr>
              <w:t>.</w:t>
            </w:r>
            <w:r w:rsidRPr="0038060F">
              <w:rPr>
                <w:szCs w:val="24"/>
              </w:rPr>
              <w:t xml:space="preserve"> </w:t>
            </w:r>
          </w:p>
        </w:tc>
        <w:tc>
          <w:tcPr>
            <w:tcW w:w="1559" w:type="dxa"/>
          </w:tcPr>
          <w:p w:rsidR="00E06A7C" w:rsidRPr="0038060F" w:rsidRDefault="00E06A7C" w:rsidP="00FD4CDB">
            <w:pPr>
              <w:spacing w:after="0" w:line="240" w:lineRule="auto"/>
              <w:jc w:val="center"/>
              <w:rPr>
                <w:szCs w:val="24"/>
              </w:rPr>
            </w:pPr>
            <w:r>
              <w:rPr>
                <w:szCs w:val="24"/>
              </w:rPr>
              <w:t>4</w:t>
            </w:r>
          </w:p>
        </w:tc>
      </w:tr>
      <w:tr w:rsidR="00E06A7C" w:rsidRPr="0038060F" w:rsidTr="00FD4CDB">
        <w:tc>
          <w:tcPr>
            <w:tcW w:w="3256" w:type="dxa"/>
            <w:vMerge/>
            <w:vAlign w:val="center"/>
          </w:tcPr>
          <w:p w:rsidR="00E06A7C" w:rsidRPr="0038060F" w:rsidRDefault="00E06A7C" w:rsidP="00FD4CDB">
            <w:pPr>
              <w:spacing w:after="0" w:line="240" w:lineRule="auto"/>
              <w:jc w:val="both"/>
              <w:rPr>
                <w:szCs w:val="24"/>
              </w:rPr>
            </w:pPr>
          </w:p>
        </w:tc>
        <w:tc>
          <w:tcPr>
            <w:tcW w:w="5670" w:type="dxa"/>
            <w:vAlign w:val="center"/>
          </w:tcPr>
          <w:p w:rsidR="00E06A7C" w:rsidRPr="0038060F" w:rsidRDefault="00E06A7C" w:rsidP="00FD4CDB">
            <w:pPr>
              <w:spacing w:after="0" w:line="240" w:lineRule="auto"/>
              <w:jc w:val="both"/>
              <w:rPr>
                <w:szCs w:val="24"/>
              </w:rPr>
            </w:pPr>
            <w:r w:rsidRPr="0038060F">
              <w:rPr>
                <w:szCs w:val="24"/>
              </w:rPr>
              <w:t xml:space="preserve">Самостоятельная формулировка цели </w:t>
            </w:r>
            <w:r>
              <w:rPr>
                <w:szCs w:val="24"/>
              </w:rPr>
              <w:t xml:space="preserve">при выполнении УЗ </w:t>
            </w:r>
            <w:r w:rsidRPr="0038060F">
              <w:rPr>
                <w:szCs w:val="24"/>
              </w:rPr>
              <w:t>обеспечивает высокий уровень осмысленности и принятия цели и, как следствие, высокий уровень учебной мотивации</w:t>
            </w:r>
          </w:p>
        </w:tc>
        <w:tc>
          <w:tcPr>
            <w:tcW w:w="1559" w:type="dxa"/>
          </w:tcPr>
          <w:p w:rsidR="00E06A7C" w:rsidRPr="0038060F" w:rsidRDefault="00E06A7C" w:rsidP="00FD4CDB">
            <w:pPr>
              <w:spacing w:after="0" w:line="240" w:lineRule="auto"/>
              <w:jc w:val="center"/>
              <w:rPr>
                <w:szCs w:val="24"/>
              </w:rPr>
            </w:pPr>
            <w:r w:rsidRPr="0038060F">
              <w:rPr>
                <w:szCs w:val="24"/>
              </w:rPr>
              <w:t>5</w:t>
            </w:r>
          </w:p>
        </w:tc>
      </w:tr>
      <w:tr w:rsidR="00E06A7C" w:rsidRPr="0038060F" w:rsidTr="00FD4CDB">
        <w:tc>
          <w:tcPr>
            <w:tcW w:w="3256" w:type="dxa"/>
            <w:vAlign w:val="center"/>
          </w:tcPr>
          <w:p w:rsidR="00E06A7C" w:rsidRPr="0038060F" w:rsidRDefault="00E06A7C" w:rsidP="00FD4CDB">
            <w:pPr>
              <w:spacing w:after="0" w:line="240" w:lineRule="auto"/>
              <w:jc w:val="both"/>
              <w:rPr>
                <w:szCs w:val="24"/>
              </w:rPr>
            </w:pPr>
            <w:r w:rsidRPr="0038060F">
              <w:rPr>
                <w:szCs w:val="24"/>
              </w:rPr>
              <w:t xml:space="preserve">Цели урока </w:t>
            </w:r>
            <w:proofErr w:type="spellStart"/>
            <w:r w:rsidRPr="0038060F">
              <w:rPr>
                <w:szCs w:val="24"/>
              </w:rPr>
              <w:t>диагностичны</w:t>
            </w:r>
            <w:proofErr w:type="spellEnd"/>
            <w:r w:rsidRPr="0038060F">
              <w:rPr>
                <w:szCs w:val="24"/>
              </w:rPr>
              <w:t>, измеряемы</w:t>
            </w:r>
          </w:p>
        </w:tc>
        <w:tc>
          <w:tcPr>
            <w:tcW w:w="5670" w:type="dxa"/>
          </w:tcPr>
          <w:p w:rsidR="00E06A7C" w:rsidRPr="0038060F" w:rsidRDefault="00E06A7C" w:rsidP="00FD4CDB">
            <w:pPr>
              <w:spacing w:after="0" w:line="240" w:lineRule="auto"/>
              <w:jc w:val="both"/>
              <w:rPr>
                <w:szCs w:val="24"/>
              </w:rPr>
            </w:pPr>
            <w:r w:rsidRPr="0038060F">
              <w:rPr>
                <w:szCs w:val="24"/>
              </w:rPr>
              <w:t xml:space="preserve">Измеримость целей обеспечивает возможность оценки результата с позиций достижения целей, Это важно для ученика, поскольку способствует формированию навыков самоконтроля, самооценки </w:t>
            </w:r>
          </w:p>
        </w:tc>
        <w:tc>
          <w:tcPr>
            <w:tcW w:w="1559" w:type="dxa"/>
          </w:tcPr>
          <w:p w:rsidR="00E06A7C" w:rsidRPr="0038060F" w:rsidRDefault="00E06A7C" w:rsidP="00FD4CDB">
            <w:pPr>
              <w:spacing w:after="0" w:line="240" w:lineRule="auto"/>
              <w:jc w:val="center"/>
              <w:rPr>
                <w:szCs w:val="24"/>
              </w:rPr>
            </w:pPr>
            <w:proofErr w:type="gramStart"/>
            <w:r>
              <w:rPr>
                <w:szCs w:val="24"/>
              </w:rPr>
              <w:t>д</w:t>
            </w:r>
            <w:r w:rsidRPr="0038060F">
              <w:rPr>
                <w:szCs w:val="24"/>
              </w:rPr>
              <w:t>о</w:t>
            </w:r>
            <w:proofErr w:type="gramEnd"/>
            <w:r w:rsidRPr="0038060F">
              <w:rPr>
                <w:szCs w:val="24"/>
              </w:rPr>
              <w:t xml:space="preserve"> 5 баллов</w:t>
            </w:r>
          </w:p>
        </w:tc>
      </w:tr>
      <w:tr w:rsidR="00E06A7C" w:rsidRPr="0038060F" w:rsidTr="00FD4CDB">
        <w:tc>
          <w:tcPr>
            <w:tcW w:w="8926" w:type="dxa"/>
            <w:gridSpan w:val="2"/>
            <w:vAlign w:val="center"/>
          </w:tcPr>
          <w:p w:rsidR="00E06A7C" w:rsidRPr="0038060F" w:rsidRDefault="00E06A7C" w:rsidP="00FD4CDB">
            <w:pPr>
              <w:spacing w:after="0" w:line="240" w:lineRule="auto"/>
              <w:jc w:val="both"/>
              <w:rPr>
                <w:szCs w:val="24"/>
              </w:rPr>
            </w:pPr>
            <w:r w:rsidRPr="0038060F">
              <w:rPr>
                <w:szCs w:val="24"/>
              </w:rPr>
              <w:t>Итого максимум по критерию</w:t>
            </w:r>
          </w:p>
        </w:tc>
        <w:tc>
          <w:tcPr>
            <w:tcW w:w="1559" w:type="dxa"/>
          </w:tcPr>
          <w:p w:rsidR="00E06A7C" w:rsidRPr="0038060F" w:rsidRDefault="00E06A7C" w:rsidP="00080D98">
            <w:pPr>
              <w:spacing w:after="0" w:line="240" w:lineRule="auto"/>
              <w:jc w:val="center"/>
              <w:rPr>
                <w:szCs w:val="24"/>
              </w:rPr>
            </w:pPr>
            <w:r w:rsidRPr="0038060F">
              <w:rPr>
                <w:szCs w:val="24"/>
              </w:rPr>
              <w:t>1</w:t>
            </w:r>
            <w:r w:rsidR="00080D98">
              <w:rPr>
                <w:szCs w:val="24"/>
              </w:rPr>
              <w:t>2</w:t>
            </w:r>
          </w:p>
        </w:tc>
      </w:tr>
    </w:tbl>
    <w:p w:rsidR="009747F4" w:rsidRDefault="009747F4" w:rsidP="00F90A0A">
      <w:pPr>
        <w:tabs>
          <w:tab w:val="left" w:pos="3540"/>
        </w:tabs>
        <w:spacing w:line="360" w:lineRule="auto"/>
        <w:jc w:val="center"/>
        <w:rPr>
          <w:szCs w:val="24"/>
        </w:rPr>
      </w:pPr>
    </w:p>
    <w:p w:rsidR="00E06A7C" w:rsidRDefault="00E06A7C" w:rsidP="00E06A7C">
      <w:pPr>
        <w:jc w:val="center"/>
        <w:rPr>
          <w:b/>
          <w:szCs w:val="24"/>
        </w:rPr>
      </w:pPr>
      <w:r w:rsidRPr="0038060F">
        <w:rPr>
          <w:b/>
          <w:szCs w:val="24"/>
        </w:rPr>
        <w:t>Раздел 2. Информационное обеспечение</w:t>
      </w:r>
    </w:p>
    <w:p w:rsidR="00E06A7C" w:rsidRPr="0038060F" w:rsidRDefault="00E06A7C" w:rsidP="00E06A7C">
      <w:pPr>
        <w:jc w:val="both"/>
        <w:rPr>
          <w:color w:val="0A0A0A"/>
          <w:szCs w:val="24"/>
          <w:lang w:eastAsia="ru-RU"/>
        </w:rPr>
      </w:pPr>
      <w:r w:rsidRPr="0038060F">
        <w:rPr>
          <w:szCs w:val="24"/>
        </w:rPr>
        <w:t>Значимость критерия обусловлена особенностями познавательной деятельно</w:t>
      </w:r>
      <w:r>
        <w:rPr>
          <w:szCs w:val="24"/>
        </w:rPr>
        <w:t>сти. Стандарты</w:t>
      </w:r>
      <w:r w:rsidRPr="0038060F">
        <w:rPr>
          <w:szCs w:val="24"/>
        </w:rPr>
        <w:t xml:space="preserve"> ориентированы на переход от репродуктивной деятельности к активному обучению, которое обеспечивается не только за счет использования определенных педагогических технологий, но и за счет использования различных информационных источников и создания полноценной информационно-образовательной среды обучения. </w:t>
      </w:r>
      <w:r>
        <w:rPr>
          <w:szCs w:val="24"/>
        </w:rPr>
        <w:t xml:space="preserve">Это диагностируется следующим: учитель не объявил (не подсказал) о возможности использования дополнительных источников информации, имеющихся в кабинете, а учащиеся самостоятельно (по личной инициативе) ими воспользовались для решения поставленной задачи.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416"/>
        <w:gridCol w:w="1559"/>
      </w:tblGrid>
      <w:tr w:rsidR="00E06A7C" w:rsidRPr="0038060F" w:rsidTr="00FD4CDB">
        <w:tc>
          <w:tcPr>
            <w:tcW w:w="3510" w:type="dxa"/>
            <w:shd w:val="clear" w:color="auto" w:fill="D9D9D9"/>
          </w:tcPr>
          <w:p w:rsidR="00E06A7C" w:rsidRPr="0038060F" w:rsidRDefault="00E06A7C" w:rsidP="00FD4CDB">
            <w:pPr>
              <w:spacing w:after="0" w:line="240" w:lineRule="auto"/>
              <w:jc w:val="center"/>
              <w:rPr>
                <w:b/>
                <w:szCs w:val="24"/>
              </w:rPr>
            </w:pPr>
            <w:r w:rsidRPr="0038060F">
              <w:rPr>
                <w:b/>
                <w:szCs w:val="24"/>
              </w:rPr>
              <w:t>Критерии оценки</w:t>
            </w:r>
          </w:p>
        </w:tc>
        <w:tc>
          <w:tcPr>
            <w:tcW w:w="5416" w:type="dxa"/>
            <w:shd w:val="clear" w:color="auto" w:fill="D9D9D9"/>
          </w:tcPr>
          <w:p w:rsidR="00E06A7C" w:rsidRPr="0038060F" w:rsidRDefault="00E06A7C" w:rsidP="00FD4CDB">
            <w:pPr>
              <w:spacing w:after="0" w:line="240" w:lineRule="auto"/>
              <w:jc w:val="center"/>
              <w:rPr>
                <w:b/>
                <w:szCs w:val="24"/>
              </w:rPr>
            </w:pPr>
            <w:r w:rsidRPr="0038060F">
              <w:rPr>
                <w:b/>
                <w:szCs w:val="24"/>
              </w:rPr>
              <w:t>Характеристики критериев</w:t>
            </w:r>
          </w:p>
        </w:tc>
        <w:tc>
          <w:tcPr>
            <w:tcW w:w="1559" w:type="dxa"/>
            <w:shd w:val="clear" w:color="auto" w:fill="D9D9D9"/>
          </w:tcPr>
          <w:p w:rsidR="00E06A7C" w:rsidRPr="0038060F" w:rsidRDefault="00E06A7C" w:rsidP="00FD4CDB">
            <w:pPr>
              <w:spacing w:after="0" w:line="240" w:lineRule="auto"/>
              <w:jc w:val="center"/>
              <w:rPr>
                <w:b/>
                <w:szCs w:val="24"/>
              </w:rPr>
            </w:pPr>
            <w:r w:rsidRPr="0038060F">
              <w:rPr>
                <w:b/>
                <w:szCs w:val="24"/>
              </w:rPr>
              <w:t xml:space="preserve">Оценка </w:t>
            </w:r>
          </w:p>
        </w:tc>
      </w:tr>
      <w:tr w:rsidR="00E06A7C" w:rsidRPr="0038060F" w:rsidTr="00FD4CDB">
        <w:tc>
          <w:tcPr>
            <w:tcW w:w="3510" w:type="dxa"/>
          </w:tcPr>
          <w:p w:rsidR="00E06A7C" w:rsidRPr="0038060F" w:rsidRDefault="00E06A7C" w:rsidP="00FD4CDB">
            <w:pPr>
              <w:spacing w:after="0" w:line="240" w:lineRule="auto"/>
              <w:jc w:val="both"/>
              <w:rPr>
                <w:szCs w:val="24"/>
              </w:rPr>
            </w:pPr>
            <w:r w:rsidRPr="0038060F">
              <w:rPr>
                <w:szCs w:val="24"/>
              </w:rPr>
              <w:t>На уроке используются традиционные информационные материалы (учебник, рабочая тетрадь)</w:t>
            </w:r>
          </w:p>
        </w:tc>
        <w:tc>
          <w:tcPr>
            <w:tcW w:w="5416" w:type="dxa"/>
            <w:vAlign w:val="center"/>
          </w:tcPr>
          <w:p w:rsidR="00E06A7C" w:rsidRPr="0038060F" w:rsidRDefault="00E06A7C" w:rsidP="00FD4CDB">
            <w:pPr>
              <w:spacing w:after="0" w:line="240" w:lineRule="auto"/>
              <w:jc w:val="both"/>
              <w:rPr>
                <w:szCs w:val="24"/>
              </w:rPr>
            </w:pPr>
            <w:r w:rsidRPr="0038060F">
              <w:rPr>
                <w:szCs w:val="24"/>
              </w:rPr>
              <w:t>Наличие одного источника информации уменьшает возможности для создания учебных ситуаций, в которых ученику приходится осуществлять самостоятельную познавательную деятельность</w:t>
            </w:r>
          </w:p>
        </w:tc>
        <w:tc>
          <w:tcPr>
            <w:tcW w:w="1559" w:type="dxa"/>
          </w:tcPr>
          <w:p w:rsidR="00E06A7C" w:rsidRPr="0038060F" w:rsidRDefault="00E06A7C" w:rsidP="00FD4CDB">
            <w:pPr>
              <w:spacing w:after="0" w:line="240" w:lineRule="auto"/>
              <w:jc w:val="center"/>
              <w:rPr>
                <w:szCs w:val="24"/>
              </w:rPr>
            </w:pPr>
            <w:r>
              <w:rPr>
                <w:szCs w:val="24"/>
              </w:rPr>
              <w:t>1</w:t>
            </w:r>
          </w:p>
        </w:tc>
      </w:tr>
      <w:tr w:rsidR="00E06A7C" w:rsidRPr="0038060F" w:rsidTr="00FD4CDB">
        <w:tc>
          <w:tcPr>
            <w:tcW w:w="3510" w:type="dxa"/>
            <w:vMerge w:val="restart"/>
          </w:tcPr>
          <w:p w:rsidR="00E06A7C" w:rsidRPr="0038060F" w:rsidRDefault="00E06A7C" w:rsidP="00FD4CDB">
            <w:pPr>
              <w:spacing w:after="0" w:line="240" w:lineRule="auto"/>
              <w:jc w:val="both"/>
              <w:rPr>
                <w:szCs w:val="24"/>
              </w:rPr>
            </w:pPr>
            <w:r w:rsidRPr="0038060F">
              <w:rPr>
                <w:szCs w:val="24"/>
              </w:rPr>
              <w:t xml:space="preserve">На уроке используются справочные материалы </w:t>
            </w:r>
            <w:r w:rsidRPr="0038060F">
              <w:rPr>
                <w:szCs w:val="24"/>
              </w:rPr>
              <w:lastRenderedPageBreak/>
              <w:t>(словари, энциклопедии, справочники)</w:t>
            </w:r>
            <w:r>
              <w:rPr>
                <w:szCs w:val="24"/>
              </w:rPr>
              <w:t xml:space="preserve"> Воспользовались по предложению учителя!</w:t>
            </w:r>
          </w:p>
        </w:tc>
        <w:tc>
          <w:tcPr>
            <w:tcW w:w="5416" w:type="dxa"/>
            <w:vAlign w:val="center"/>
          </w:tcPr>
          <w:p w:rsidR="00E06A7C" w:rsidRPr="0038060F" w:rsidRDefault="00E06A7C" w:rsidP="00FD4CDB">
            <w:pPr>
              <w:spacing w:after="0" w:line="240" w:lineRule="auto"/>
              <w:jc w:val="both"/>
              <w:rPr>
                <w:szCs w:val="24"/>
              </w:rPr>
            </w:pPr>
            <w:r>
              <w:rPr>
                <w:szCs w:val="24"/>
              </w:rPr>
              <w:lastRenderedPageBreak/>
              <w:t>Ведется формальная работа с источниками информации.</w:t>
            </w:r>
          </w:p>
        </w:tc>
        <w:tc>
          <w:tcPr>
            <w:tcW w:w="1559" w:type="dxa"/>
          </w:tcPr>
          <w:p w:rsidR="00E06A7C" w:rsidRDefault="00E06A7C" w:rsidP="00FD4CDB">
            <w:pPr>
              <w:spacing w:after="0" w:line="240" w:lineRule="auto"/>
              <w:jc w:val="center"/>
              <w:rPr>
                <w:szCs w:val="24"/>
              </w:rPr>
            </w:pPr>
            <w:r>
              <w:rPr>
                <w:szCs w:val="24"/>
              </w:rPr>
              <w:t>2</w:t>
            </w:r>
          </w:p>
        </w:tc>
      </w:tr>
      <w:tr w:rsidR="00E06A7C" w:rsidRPr="0038060F" w:rsidTr="00FD4CDB">
        <w:trPr>
          <w:trHeight w:val="1380"/>
        </w:trPr>
        <w:tc>
          <w:tcPr>
            <w:tcW w:w="3510" w:type="dxa"/>
            <w:vMerge/>
            <w:vAlign w:val="center"/>
          </w:tcPr>
          <w:p w:rsidR="00E06A7C" w:rsidRPr="0038060F" w:rsidRDefault="00E06A7C" w:rsidP="00FD4CDB">
            <w:pPr>
              <w:spacing w:after="0" w:line="240" w:lineRule="auto"/>
              <w:jc w:val="both"/>
              <w:rPr>
                <w:szCs w:val="24"/>
              </w:rPr>
            </w:pPr>
          </w:p>
        </w:tc>
        <w:tc>
          <w:tcPr>
            <w:tcW w:w="5416" w:type="dxa"/>
            <w:vAlign w:val="center"/>
          </w:tcPr>
          <w:p w:rsidR="00E06A7C" w:rsidRDefault="00E06A7C" w:rsidP="00FD4CDB">
            <w:pPr>
              <w:spacing w:after="0" w:line="240" w:lineRule="auto"/>
              <w:jc w:val="both"/>
              <w:rPr>
                <w:szCs w:val="24"/>
              </w:rPr>
            </w:pPr>
            <w:r>
              <w:rPr>
                <w:szCs w:val="24"/>
              </w:rPr>
              <w:t>Работа с предложенными учителем дополнительными источниками информации способствовала формулированию умозаключения, вывода.</w:t>
            </w:r>
          </w:p>
          <w:p w:rsidR="00E06A7C" w:rsidRPr="0038060F" w:rsidRDefault="00E06A7C" w:rsidP="00FD4CDB">
            <w:pPr>
              <w:spacing w:after="0" w:line="240" w:lineRule="auto"/>
              <w:jc w:val="both"/>
              <w:rPr>
                <w:szCs w:val="24"/>
              </w:rPr>
            </w:pPr>
          </w:p>
        </w:tc>
        <w:tc>
          <w:tcPr>
            <w:tcW w:w="1559" w:type="dxa"/>
          </w:tcPr>
          <w:p w:rsidR="00E06A7C" w:rsidRPr="0038060F" w:rsidRDefault="00E06A7C" w:rsidP="00FD4CDB">
            <w:pPr>
              <w:spacing w:after="0" w:line="240" w:lineRule="auto"/>
              <w:rPr>
                <w:szCs w:val="24"/>
              </w:rPr>
            </w:pPr>
            <w:r>
              <w:rPr>
                <w:szCs w:val="24"/>
              </w:rPr>
              <w:t xml:space="preserve">           3</w:t>
            </w:r>
          </w:p>
        </w:tc>
      </w:tr>
      <w:tr w:rsidR="00E06A7C" w:rsidRPr="0038060F" w:rsidTr="00FD4CDB">
        <w:tc>
          <w:tcPr>
            <w:tcW w:w="3510" w:type="dxa"/>
            <w:vAlign w:val="center"/>
          </w:tcPr>
          <w:p w:rsidR="00E06A7C" w:rsidRPr="0038060F" w:rsidRDefault="00E06A7C" w:rsidP="00FD4CDB">
            <w:pPr>
              <w:spacing w:after="0" w:line="240" w:lineRule="auto"/>
              <w:jc w:val="both"/>
              <w:rPr>
                <w:szCs w:val="24"/>
              </w:rPr>
            </w:pPr>
            <w:r>
              <w:rPr>
                <w:szCs w:val="24"/>
              </w:rPr>
              <w:lastRenderedPageBreak/>
              <w:t>Воспользовались по собственной инициативе дополнительными источниками информации.</w:t>
            </w:r>
          </w:p>
        </w:tc>
        <w:tc>
          <w:tcPr>
            <w:tcW w:w="5416" w:type="dxa"/>
            <w:vAlign w:val="center"/>
          </w:tcPr>
          <w:p w:rsidR="00E06A7C" w:rsidRDefault="00E06A7C" w:rsidP="00FD4CDB">
            <w:pPr>
              <w:spacing w:after="0" w:line="240" w:lineRule="auto"/>
              <w:jc w:val="both"/>
              <w:rPr>
                <w:szCs w:val="24"/>
              </w:rPr>
            </w:pPr>
            <w:r>
              <w:rPr>
                <w:szCs w:val="24"/>
              </w:rPr>
              <w:t xml:space="preserve">Выбор необходимых качественных </w:t>
            </w:r>
            <w:r w:rsidRPr="0038060F">
              <w:rPr>
                <w:szCs w:val="24"/>
              </w:rPr>
              <w:t xml:space="preserve">источников позволяет активизировать познавательную деятельность ученика, стимулировать развитие </w:t>
            </w:r>
            <w:proofErr w:type="spellStart"/>
            <w:r w:rsidRPr="0038060F">
              <w:rPr>
                <w:szCs w:val="24"/>
              </w:rPr>
              <w:t>метапредметных</w:t>
            </w:r>
            <w:proofErr w:type="spellEnd"/>
            <w:r w:rsidRPr="0038060F">
              <w:rPr>
                <w:szCs w:val="24"/>
              </w:rPr>
              <w:t xml:space="preserve"> умений, связанных со сравнением, сопоставлением, оценкой</w:t>
            </w:r>
          </w:p>
        </w:tc>
        <w:tc>
          <w:tcPr>
            <w:tcW w:w="1559" w:type="dxa"/>
          </w:tcPr>
          <w:p w:rsidR="00E06A7C" w:rsidRPr="0038060F" w:rsidRDefault="00E06A7C" w:rsidP="00FD4CDB">
            <w:pPr>
              <w:spacing w:after="0" w:line="240" w:lineRule="auto"/>
              <w:jc w:val="center"/>
              <w:rPr>
                <w:szCs w:val="24"/>
              </w:rPr>
            </w:pPr>
            <w:r>
              <w:rPr>
                <w:szCs w:val="24"/>
              </w:rPr>
              <w:t>4-5</w:t>
            </w:r>
          </w:p>
        </w:tc>
      </w:tr>
      <w:tr w:rsidR="00E06A7C" w:rsidRPr="0038060F" w:rsidTr="00FD4CDB">
        <w:tc>
          <w:tcPr>
            <w:tcW w:w="3510" w:type="dxa"/>
            <w:vAlign w:val="center"/>
          </w:tcPr>
          <w:p w:rsidR="00E06A7C" w:rsidRPr="0038060F" w:rsidRDefault="00E06A7C" w:rsidP="00FD4CDB">
            <w:pPr>
              <w:spacing w:after="0" w:line="240" w:lineRule="auto"/>
              <w:jc w:val="both"/>
              <w:rPr>
                <w:szCs w:val="24"/>
              </w:rPr>
            </w:pPr>
            <w:r w:rsidRPr="0038060F">
              <w:rPr>
                <w:szCs w:val="24"/>
              </w:rPr>
              <w:t>На уроке используются электронные учебные материалы и ресурсы Интернет</w:t>
            </w:r>
            <w:r>
              <w:rPr>
                <w:szCs w:val="24"/>
              </w:rPr>
              <w:t>. Воспользовались по инициативе учителя или самостоятельно?</w:t>
            </w:r>
          </w:p>
        </w:tc>
        <w:tc>
          <w:tcPr>
            <w:tcW w:w="5416" w:type="dxa"/>
            <w:vAlign w:val="center"/>
          </w:tcPr>
          <w:p w:rsidR="00E06A7C" w:rsidRPr="0038060F" w:rsidRDefault="00E06A7C" w:rsidP="00FD4CDB">
            <w:pPr>
              <w:spacing w:after="0" w:line="240" w:lineRule="auto"/>
              <w:jc w:val="both"/>
              <w:rPr>
                <w:szCs w:val="24"/>
              </w:rPr>
            </w:pPr>
            <w:r>
              <w:rPr>
                <w:szCs w:val="24"/>
              </w:rPr>
              <w:t xml:space="preserve">Поиск информации </w:t>
            </w:r>
            <w:r w:rsidRPr="0038060F">
              <w:rPr>
                <w:szCs w:val="24"/>
              </w:rPr>
              <w:t>позволяет активизировать познавательную деятельность ученик</w:t>
            </w:r>
            <w:r>
              <w:rPr>
                <w:szCs w:val="24"/>
              </w:rPr>
              <w:t>а, видеть разные точки зрения</w:t>
            </w:r>
            <w:r w:rsidRPr="0038060F">
              <w:rPr>
                <w:szCs w:val="24"/>
              </w:rPr>
              <w:t xml:space="preserve">, стимулировать развитие </w:t>
            </w:r>
            <w:proofErr w:type="spellStart"/>
            <w:r w:rsidRPr="0038060F">
              <w:rPr>
                <w:szCs w:val="24"/>
              </w:rPr>
              <w:t>метапредметных</w:t>
            </w:r>
            <w:proofErr w:type="spellEnd"/>
            <w:r w:rsidRPr="0038060F">
              <w:rPr>
                <w:szCs w:val="24"/>
              </w:rPr>
              <w:t xml:space="preserve"> умений, связанных с самостоятельным поиском информации</w:t>
            </w:r>
          </w:p>
        </w:tc>
        <w:tc>
          <w:tcPr>
            <w:tcW w:w="1559" w:type="dxa"/>
          </w:tcPr>
          <w:p w:rsidR="00E06A7C" w:rsidRPr="0038060F" w:rsidRDefault="00E06A7C" w:rsidP="00FD4CDB">
            <w:pPr>
              <w:spacing w:after="0" w:line="240" w:lineRule="auto"/>
              <w:jc w:val="center"/>
              <w:rPr>
                <w:szCs w:val="24"/>
              </w:rPr>
            </w:pPr>
            <w:r w:rsidRPr="0038060F">
              <w:rPr>
                <w:szCs w:val="24"/>
              </w:rPr>
              <w:t>2</w:t>
            </w:r>
            <w:r>
              <w:rPr>
                <w:szCs w:val="24"/>
              </w:rPr>
              <w:t>-5</w:t>
            </w:r>
          </w:p>
        </w:tc>
      </w:tr>
      <w:tr w:rsidR="00E06A7C" w:rsidRPr="0038060F" w:rsidTr="00FD4CDB">
        <w:tc>
          <w:tcPr>
            <w:tcW w:w="3510" w:type="dxa"/>
            <w:vAlign w:val="center"/>
          </w:tcPr>
          <w:p w:rsidR="00E06A7C" w:rsidRPr="0038060F" w:rsidRDefault="00E06A7C" w:rsidP="00FD4CDB">
            <w:pPr>
              <w:spacing w:after="0" w:line="240" w:lineRule="auto"/>
              <w:jc w:val="both"/>
              <w:rPr>
                <w:szCs w:val="24"/>
              </w:rPr>
            </w:pPr>
            <w:r w:rsidRPr="0038060F">
              <w:rPr>
                <w:szCs w:val="24"/>
              </w:rPr>
              <w:t>Источником информации становятся л</w:t>
            </w:r>
            <w:r>
              <w:rPr>
                <w:szCs w:val="24"/>
              </w:rPr>
              <w:t>ичные наблюдения учеников, опыт и</w:t>
            </w:r>
            <w:r w:rsidRPr="0038060F">
              <w:rPr>
                <w:szCs w:val="24"/>
              </w:rPr>
              <w:t xml:space="preserve"> эксперимент</w:t>
            </w:r>
            <w:r>
              <w:rPr>
                <w:szCs w:val="24"/>
              </w:rPr>
              <w:t xml:space="preserve">, проведенные ранее на уроке или внеурочное время. </w:t>
            </w:r>
          </w:p>
        </w:tc>
        <w:tc>
          <w:tcPr>
            <w:tcW w:w="5416" w:type="dxa"/>
            <w:vMerge w:val="restart"/>
          </w:tcPr>
          <w:p w:rsidR="00E06A7C" w:rsidRPr="0038060F" w:rsidRDefault="00E06A7C" w:rsidP="00FD4CDB">
            <w:pPr>
              <w:spacing w:after="0" w:line="240" w:lineRule="auto"/>
              <w:jc w:val="both"/>
              <w:rPr>
                <w:szCs w:val="24"/>
              </w:rPr>
            </w:pPr>
            <w:r w:rsidRPr="0038060F">
              <w:rPr>
                <w:szCs w:val="24"/>
              </w:rPr>
              <w:t xml:space="preserve">Увеличение количества информационных источников позволяет активизировать познавательную деятельность ученика, создавать проблемные ситуации, стимулировать развитие </w:t>
            </w:r>
            <w:proofErr w:type="spellStart"/>
            <w:r w:rsidRPr="0038060F">
              <w:rPr>
                <w:szCs w:val="24"/>
              </w:rPr>
              <w:t>метапредметных</w:t>
            </w:r>
            <w:proofErr w:type="spellEnd"/>
            <w:r w:rsidRPr="0038060F">
              <w:rPr>
                <w:szCs w:val="24"/>
              </w:rPr>
              <w:t xml:space="preserve"> умений, связанных с исследовательской деятельностью, организацией эксперимента, формулировкой гипотезы, ее проверкой, обобщением и анализом результатов</w:t>
            </w:r>
          </w:p>
        </w:tc>
        <w:tc>
          <w:tcPr>
            <w:tcW w:w="1559" w:type="dxa"/>
          </w:tcPr>
          <w:p w:rsidR="00E06A7C" w:rsidRPr="0038060F" w:rsidRDefault="00E06A7C" w:rsidP="00FD4CDB">
            <w:pPr>
              <w:spacing w:after="0" w:line="240" w:lineRule="auto"/>
              <w:jc w:val="center"/>
              <w:rPr>
                <w:szCs w:val="24"/>
              </w:rPr>
            </w:pPr>
            <w:r>
              <w:rPr>
                <w:szCs w:val="24"/>
              </w:rPr>
              <w:t>1-</w:t>
            </w:r>
            <w:r w:rsidRPr="0038060F">
              <w:rPr>
                <w:szCs w:val="24"/>
              </w:rPr>
              <w:t>3</w:t>
            </w:r>
          </w:p>
        </w:tc>
      </w:tr>
      <w:tr w:rsidR="00E06A7C" w:rsidRPr="0038060F" w:rsidTr="00FD4CDB">
        <w:tc>
          <w:tcPr>
            <w:tcW w:w="3510" w:type="dxa"/>
            <w:vAlign w:val="center"/>
          </w:tcPr>
          <w:p w:rsidR="00E06A7C" w:rsidRPr="0038060F" w:rsidRDefault="00E06A7C" w:rsidP="00FD4CDB">
            <w:pPr>
              <w:spacing w:after="0" w:line="240" w:lineRule="auto"/>
              <w:jc w:val="both"/>
              <w:rPr>
                <w:szCs w:val="24"/>
              </w:rPr>
            </w:pPr>
            <w:r w:rsidRPr="0038060F">
              <w:rPr>
                <w:szCs w:val="24"/>
              </w:rPr>
              <w:t>Источником информации становятся л</w:t>
            </w:r>
            <w:r>
              <w:rPr>
                <w:szCs w:val="24"/>
              </w:rPr>
              <w:t xml:space="preserve">ичные наблюдения учеников в ходе проведения опыта, </w:t>
            </w:r>
            <w:r w:rsidRPr="0038060F">
              <w:rPr>
                <w:szCs w:val="24"/>
              </w:rPr>
              <w:t>эксперимент</w:t>
            </w:r>
            <w:r>
              <w:rPr>
                <w:szCs w:val="24"/>
              </w:rPr>
              <w:t xml:space="preserve">а в рамках данного урока. </w:t>
            </w:r>
          </w:p>
        </w:tc>
        <w:tc>
          <w:tcPr>
            <w:tcW w:w="5416" w:type="dxa"/>
            <w:vMerge/>
          </w:tcPr>
          <w:p w:rsidR="00E06A7C" w:rsidRPr="0038060F" w:rsidRDefault="00E06A7C" w:rsidP="00FD4CDB">
            <w:pPr>
              <w:spacing w:after="0" w:line="240" w:lineRule="auto"/>
              <w:jc w:val="both"/>
              <w:rPr>
                <w:szCs w:val="24"/>
              </w:rPr>
            </w:pPr>
          </w:p>
        </w:tc>
        <w:tc>
          <w:tcPr>
            <w:tcW w:w="1559" w:type="dxa"/>
          </w:tcPr>
          <w:p w:rsidR="00E06A7C" w:rsidRPr="0038060F" w:rsidRDefault="00E06A7C" w:rsidP="00FD4CDB">
            <w:pPr>
              <w:spacing w:after="0" w:line="240" w:lineRule="auto"/>
              <w:jc w:val="center"/>
              <w:rPr>
                <w:szCs w:val="24"/>
              </w:rPr>
            </w:pPr>
            <w:r>
              <w:rPr>
                <w:szCs w:val="24"/>
              </w:rPr>
              <w:t>4-5</w:t>
            </w:r>
          </w:p>
        </w:tc>
      </w:tr>
      <w:tr w:rsidR="00E06A7C" w:rsidRPr="0038060F" w:rsidTr="00FD4CDB">
        <w:tc>
          <w:tcPr>
            <w:tcW w:w="3510" w:type="dxa"/>
            <w:vAlign w:val="center"/>
          </w:tcPr>
          <w:p w:rsidR="00E06A7C" w:rsidRPr="0038060F" w:rsidRDefault="00E06A7C" w:rsidP="00FD4CDB">
            <w:pPr>
              <w:spacing w:after="0" w:line="240" w:lineRule="auto"/>
              <w:jc w:val="both"/>
              <w:rPr>
                <w:szCs w:val="24"/>
              </w:rPr>
            </w:pPr>
            <w:r w:rsidRPr="0038060F">
              <w:rPr>
                <w:szCs w:val="24"/>
              </w:rPr>
              <w:t>Целесообразность использования ИКТ</w:t>
            </w:r>
          </w:p>
        </w:tc>
        <w:tc>
          <w:tcPr>
            <w:tcW w:w="5416" w:type="dxa"/>
            <w:vAlign w:val="center"/>
          </w:tcPr>
          <w:p w:rsidR="00E06A7C" w:rsidRPr="0038060F" w:rsidRDefault="00E06A7C" w:rsidP="00FD4CDB">
            <w:pPr>
              <w:spacing w:after="0" w:line="240" w:lineRule="auto"/>
              <w:jc w:val="both"/>
              <w:rPr>
                <w:szCs w:val="24"/>
              </w:rPr>
            </w:pPr>
            <w:r w:rsidRPr="0038060F">
              <w:rPr>
                <w:szCs w:val="24"/>
              </w:rPr>
              <w:t xml:space="preserve">Использование ИКТ </w:t>
            </w:r>
            <w:proofErr w:type="spellStart"/>
            <w:r w:rsidRPr="0038060F">
              <w:rPr>
                <w:szCs w:val="24"/>
              </w:rPr>
              <w:t>можетбыть</w:t>
            </w:r>
            <w:proofErr w:type="spellEnd"/>
            <w:r w:rsidRPr="0038060F">
              <w:rPr>
                <w:szCs w:val="24"/>
              </w:rPr>
              <w:t xml:space="preserve"> как формальным, иллюстративным (презентация как сопровождение лекции учителя), так и способствовать организации активной познавательной деятельности</w:t>
            </w:r>
          </w:p>
        </w:tc>
        <w:tc>
          <w:tcPr>
            <w:tcW w:w="1559" w:type="dxa"/>
          </w:tcPr>
          <w:p w:rsidR="00E06A7C" w:rsidRPr="0038060F" w:rsidRDefault="00E06A7C" w:rsidP="00FD4CDB">
            <w:pPr>
              <w:spacing w:after="0" w:line="240" w:lineRule="auto"/>
              <w:jc w:val="center"/>
              <w:rPr>
                <w:szCs w:val="24"/>
              </w:rPr>
            </w:pPr>
            <w:proofErr w:type="gramStart"/>
            <w:r>
              <w:rPr>
                <w:szCs w:val="24"/>
              </w:rPr>
              <w:t>до</w:t>
            </w:r>
            <w:proofErr w:type="gramEnd"/>
            <w:r w:rsidRPr="0038060F">
              <w:rPr>
                <w:szCs w:val="24"/>
              </w:rPr>
              <w:t>5</w:t>
            </w:r>
            <w:r>
              <w:rPr>
                <w:szCs w:val="24"/>
              </w:rPr>
              <w:t xml:space="preserve"> баллов</w:t>
            </w:r>
          </w:p>
        </w:tc>
      </w:tr>
      <w:tr w:rsidR="00E06A7C" w:rsidRPr="0038060F" w:rsidTr="00FD4CDB">
        <w:tc>
          <w:tcPr>
            <w:tcW w:w="8926" w:type="dxa"/>
            <w:gridSpan w:val="2"/>
            <w:vAlign w:val="center"/>
          </w:tcPr>
          <w:p w:rsidR="00E06A7C" w:rsidRPr="0038060F" w:rsidRDefault="00E06A7C" w:rsidP="00FD4CDB">
            <w:pPr>
              <w:spacing w:after="0" w:line="240" w:lineRule="auto"/>
              <w:jc w:val="both"/>
              <w:rPr>
                <w:szCs w:val="24"/>
              </w:rPr>
            </w:pPr>
            <w:r w:rsidRPr="0038060F">
              <w:rPr>
                <w:szCs w:val="24"/>
              </w:rPr>
              <w:t>Итого максимум по критерию</w:t>
            </w:r>
          </w:p>
        </w:tc>
        <w:tc>
          <w:tcPr>
            <w:tcW w:w="1559" w:type="dxa"/>
          </w:tcPr>
          <w:p w:rsidR="00E06A7C" w:rsidRPr="0038060F" w:rsidRDefault="00E06A7C" w:rsidP="00FD4CDB">
            <w:pPr>
              <w:spacing w:after="0" w:line="240" w:lineRule="auto"/>
              <w:jc w:val="center"/>
              <w:rPr>
                <w:szCs w:val="24"/>
              </w:rPr>
            </w:pPr>
            <w:r>
              <w:rPr>
                <w:szCs w:val="24"/>
              </w:rPr>
              <w:t>20</w:t>
            </w:r>
          </w:p>
        </w:tc>
      </w:tr>
    </w:tbl>
    <w:p w:rsidR="00E06A7C" w:rsidRDefault="00E06A7C" w:rsidP="00F90A0A">
      <w:pPr>
        <w:tabs>
          <w:tab w:val="left" w:pos="3540"/>
        </w:tabs>
        <w:spacing w:line="360" w:lineRule="auto"/>
        <w:jc w:val="center"/>
        <w:rPr>
          <w:szCs w:val="24"/>
        </w:rPr>
      </w:pPr>
    </w:p>
    <w:p w:rsidR="00823641" w:rsidRPr="0038060F" w:rsidRDefault="00823641" w:rsidP="00823641">
      <w:pPr>
        <w:spacing w:after="0"/>
        <w:jc w:val="center"/>
        <w:rPr>
          <w:b/>
          <w:szCs w:val="24"/>
        </w:rPr>
      </w:pPr>
      <w:r w:rsidRPr="0038060F">
        <w:rPr>
          <w:b/>
          <w:szCs w:val="24"/>
        </w:rPr>
        <w:t>Раздел 3. Организация деятельности учеников</w:t>
      </w:r>
    </w:p>
    <w:p w:rsidR="00823641" w:rsidRPr="0038060F" w:rsidRDefault="00823641" w:rsidP="00823641">
      <w:pPr>
        <w:jc w:val="both"/>
        <w:rPr>
          <w:color w:val="0A0A0A"/>
          <w:szCs w:val="24"/>
          <w:lang w:eastAsia="ru-RU"/>
        </w:rPr>
      </w:pPr>
      <w:r w:rsidRPr="0038060F">
        <w:rPr>
          <w:color w:val="0A0A0A"/>
          <w:szCs w:val="24"/>
          <w:lang w:eastAsia="ru-RU"/>
        </w:rPr>
        <w:t>        Значимость критерия обусловлена требованиями ФГОС к организации самостоятельной познавательной деятельности учащихся.</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5670"/>
        <w:gridCol w:w="1559"/>
      </w:tblGrid>
      <w:tr w:rsidR="00823641" w:rsidRPr="0038060F" w:rsidTr="00FD4CDB">
        <w:tc>
          <w:tcPr>
            <w:tcW w:w="3256" w:type="dxa"/>
            <w:shd w:val="clear" w:color="auto" w:fill="D9D9D9"/>
          </w:tcPr>
          <w:p w:rsidR="00823641" w:rsidRPr="0038060F" w:rsidRDefault="00823641" w:rsidP="00FD4CDB">
            <w:pPr>
              <w:spacing w:after="0" w:line="240" w:lineRule="auto"/>
              <w:jc w:val="center"/>
              <w:rPr>
                <w:szCs w:val="24"/>
              </w:rPr>
            </w:pPr>
            <w:r w:rsidRPr="0038060F">
              <w:rPr>
                <w:szCs w:val="24"/>
              </w:rPr>
              <w:t>Критерии оценки</w:t>
            </w:r>
          </w:p>
        </w:tc>
        <w:tc>
          <w:tcPr>
            <w:tcW w:w="5670" w:type="dxa"/>
            <w:shd w:val="clear" w:color="auto" w:fill="D9D9D9"/>
          </w:tcPr>
          <w:p w:rsidR="00823641" w:rsidRPr="0038060F" w:rsidRDefault="00823641" w:rsidP="00FD4CDB">
            <w:pPr>
              <w:spacing w:after="0" w:line="240" w:lineRule="auto"/>
              <w:jc w:val="center"/>
              <w:rPr>
                <w:szCs w:val="24"/>
              </w:rPr>
            </w:pPr>
            <w:r w:rsidRPr="0038060F">
              <w:rPr>
                <w:szCs w:val="24"/>
              </w:rPr>
              <w:t>Характеристики критериев</w:t>
            </w:r>
          </w:p>
        </w:tc>
        <w:tc>
          <w:tcPr>
            <w:tcW w:w="1559" w:type="dxa"/>
            <w:shd w:val="clear" w:color="auto" w:fill="D9D9D9"/>
          </w:tcPr>
          <w:p w:rsidR="00823641" w:rsidRPr="0038060F" w:rsidRDefault="00823641" w:rsidP="00FD4CDB">
            <w:pPr>
              <w:spacing w:after="0" w:line="240" w:lineRule="auto"/>
              <w:jc w:val="center"/>
              <w:rPr>
                <w:szCs w:val="24"/>
              </w:rPr>
            </w:pPr>
            <w:r w:rsidRPr="0038060F">
              <w:rPr>
                <w:szCs w:val="24"/>
              </w:rPr>
              <w:t xml:space="preserve">Оценка </w:t>
            </w:r>
          </w:p>
        </w:tc>
      </w:tr>
      <w:tr w:rsidR="00823641" w:rsidRPr="0038060F" w:rsidTr="00FD4CDB">
        <w:tc>
          <w:tcPr>
            <w:tcW w:w="3256" w:type="dxa"/>
          </w:tcPr>
          <w:p w:rsidR="00823641" w:rsidRPr="0038060F" w:rsidRDefault="00823641" w:rsidP="00FD4CDB">
            <w:pPr>
              <w:spacing w:after="0" w:line="240" w:lineRule="auto"/>
              <w:jc w:val="both"/>
              <w:rPr>
                <w:szCs w:val="24"/>
              </w:rPr>
            </w:pPr>
            <w:r w:rsidRPr="0038060F">
              <w:rPr>
                <w:szCs w:val="24"/>
              </w:rPr>
              <w:t>Учитель дает подробные инструкции по выполнению заданий или алгоритмы деятельности, ученики не имеют возможности действовать иначе</w:t>
            </w:r>
          </w:p>
        </w:tc>
        <w:tc>
          <w:tcPr>
            <w:tcW w:w="5670" w:type="dxa"/>
            <w:vAlign w:val="center"/>
          </w:tcPr>
          <w:p w:rsidR="00823641" w:rsidRPr="0038060F" w:rsidRDefault="00823641" w:rsidP="00FD4CDB">
            <w:pPr>
              <w:spacing w:after="0" w:line="240" w:lineRule="auto"/>
              <w:jc w:val="both"/>
              <w:rPr>
                <w:szCs w:val="24"/>
              </w:rPr>
            </w:pPr>
            <w:r w:rsidRPr="0038060F">
              <w:rPr>
                <w:szCs w:val="24"/>
              </w:rPr>
              <w:t>Жесткая регламентация деятельности учеников на уроке снижает возможности для развития познавательной самостоятельности</w:t>
            </w:r>
          </w:p>
        </w:tc>
        <w:tc>
          <w:tcPr>
            <w:tcW w:w="1559" w:type="dxa"/>
          </w:tcPr>
          <w:p w:rsidR="00823641" w:rsidRPr="0038060F" w:rsidRDefault="00823641" w:rsidP="00FD4CDB">
            <w:pPr>
              <w:spacing w:after="0" w:line="240" w:lineRule="auto"/>
              <w:jc w:val="center"/>
              <w:rPr>
                <w:szCs w:val="24"/>
              </w:rPr>
            </w:pPr>
            <w:r>
              <w:rPr>
                <w:szCs w:val="24"/>
              </w:rPr>
              <w:t>1</w:t>
            </w:r>
          </w:p>
        </w:tc>
      </w:tr>
      <w:tr w:rsidR="00823641" w:rsidRPr="0038060F" w:rsidTr="00FD4CDB">
        <w:tc>
          <w:tcPr>
            <w:tcW w:w="3256" w:type="dxa"/>
            <w:vMerge w:val="restart"/>
          </w:tcPr>
          <w:p w:rsidR="00823641" w:rsidRPr="0038060F" w:rsidRDefault="00823641" w:rsidP="00FD4CDB">
            <w:pPr>
              <w:spacing w:after="0" w:line="240" w:lineRule="auto"/>
              <w:jc w:val="both"/>
              <w:rPr>
                <w:szCs w:val="24"/>
              </w:rPr>
            </w:pPr>
            <w:r>
              <w:rPr>
                <w:szCs w:val="24"/>
              </w:rPr>
              <w:t xml:space="preserve">Ученику </w:t>
            </w:r>
            <w:proofErr w:type="gramStart"/>
            <w:r>
              <w:rPr>
                <w:szCs w:val="24"/>
              </w:rPr>
              <w:t>предоставлена  возможность</w:t>
            </w:r>
            <w:proofErr w:type="gramEnd"/>
            <w:r w:rsidRPr="0038060F">
              <w:rPr>
                <w:szCs w:val="24"/>
              </w:rPr>
              <w:t xml:space="preserve"> пробовать разные вариант</w:t>
            </w:r>
            <w:r>
              <w:rPr>
                <w:szCs w:val="24"/>
              </w:rPr>
              <w:t>ы выполнения заданий и обсуждать</w:t>
            </w:r>
            <w:r w:rsidRPr="0038060F">
              <w:rPr>
                <w:szCs w:val="24"/>
              </w:rPr>
              <w:t xml:space="preserve"> их результативно</w:t>
            </w:r>
            <w:r>
              <w:rPr>
                <w:szCs w:val="24"/>
              </w:rPr>
              <w:t xml:space="preserve">сть. </w:t>
            </w:r>
          </w:p>
        </w:tc>
        <w:tc>
          <w:tcPr>
            <w:tcW w:w="5670" w:type="dxa"/>
            <w:vAlign w:val="center"/>
          </w:tcPr>
          <w:p w:rsidR="00823641" w:rsidRPr="0038060F" w:rsidRDefault="00823641" w:rsidP="00FD4CDB">
            <w:pPr>
              <w:spacing w:after="0" w:line="240" w:lineRule="auto"/>
              <w:jc w:val="both"/>
              <w:rPr>
                <w:szCs w:val="24"/>
              </w:rPr>
            </w:pPr>
            <w:r>
              <w:rPr>
                <w:szCs w:val="24"/>
              </w:rPr>
              <w:t xml:space="preserve">При выполнении «пробных» действий учеником (учениками) звучат оценочные суждения со стороны </w:t>
            </w:r>
            <w:proofErr w:type="gramStart"/>
            <w:r>
              <w:rPr>
                <w:szCs w:val="24"/>
              </w:rPr>
              <w:t xml:space="preserve">учителя. </w:t>
            </w:r>
            <w:r w:rsidRPr="0038060F">
              <w:rPr>
                <w:szCs w:val="24"/>
              </w:rPr>
              <w:t xml:space="preserve"> </w:t>
            </w:r>
            <w:proofErr w:type="gramEnd"/>
          </w:p>
        </w:tc>
        <w:tc>
          <w:tcPr>
            <w:tcW w:w="1559" w:type="dxa"/>
          </w:tcPr>
          <w:p w:rsidR="00823641" w:rsidRPr="0038060F" w:rsidRDefault="00823641" w:rsidP="00FD4CDB">
            <w:pPr>
              <w:spacing w:after="0" w:line="240" w:lineRule="auto"/>
              <w:jc w:val="center"/>
              <w:rPr>
                <w:szCs w:val="24"/>
              </w:rPr>
            </w:pPr>
            <w:r>
              <w:rPr>
                <w:szCs w:val="24"/>
              </w:rPr>
              <w:t>2-4</w:t>
            </w:r>
          </w:p>
        </w:tc>
      </w:tr>
      <w:tr w:rsidR="00823641" w:rsidRPr="0038060F" w:rsidTr="00FD4CDB">
        <w:tc>
          <w:tcPr>
            <w:tcW w:w="3256" w:type="dxa"/>
            <w:vMerge/>
          </w:tcPr>
          <w:p w:rsidR="00823641" w:rsidRPr="0038060F" w:rsidRDefault="00823641" w:rsidP="00FD4CDB">
            <w:pPr>
              <w:spacing w:after="0" w:line="240" w:lineRule="auto"/>
              <w:jc w:val="both"/>
              <w:rPr>
                <w:szCs w:val="24"/>
              </w:rPr>
            </w:pPr>
          </w:p>
        </w:tc>
        <w:tc>
          <w:tcPr>
            <w:tcW w:w="5670" w:type="dxa"/>
            <w:vAlign w:val="center"/>
          </w:tcPr>
          <w:p w:rsidR="00823641" w:rsidRPr="0038060F" w:rsidRDefault="00823641" w:rsidP="00FD4CDB">
            <w:pPr>
              <w:spacing w:after="0" w:line="240" w:lineRule="auto"/>
              <w:jc w:val="both"/>
              <w:rPr>
                <w:szCs w:val="24"/>
              </w:rPr>
            </w:pPr>
            <w:r>
              <w:rPr>
                <w:szCs w:val="24"/>
              </w:rPr>
              <w:t>При выполнении «пробных» действий учеником (учениками) оценочные суждения со стороны учителя не звучат. Коммуникация ученик-</w:t>
            </w:r>
            <w:proofErr w:type="gramStart"/>
            <w:r>
              <w:rPr>
                <w:szCs w:val="24"/>
              </w:rPr>
              <w:t xml:space="preserve">ученик. </w:t>
            </w:r>
            <w:r w:rsidRPr="0038060F">
              <w:rPr>
                <w:szCs w:val="24"/>
              </w:rPr>
              <w:t xml:space="preserve"> </w:t>
            </w:r>
            <w:proofErr w:type="gramEnd"/>
          </w:p>
        </w:tc>
        <w:tc>
          <w:tcPr>
            <w:tcW w:w="1559" w:type="dxa"/>
          </w:tcPr>
          <w:p w:rsidR="00823641" w:rsidRPr="0038060F" w:rsidRDefault="00823641" w:rsidP="00FD4CDB">
            <w:pPr>
              <w:spacing w:after="0" w:line="240" w:lineRule="auto"/>
              <w:jc w:val="center"/>
              <w:rPr>
                <w:szCs w:val="24"/>
              </w:rPr>
            </w:pPr>
            <w:r w:rsidRPr="0038060F">
              <w:rPr>
                <w:szCs w:val="24"/>
              </w:rPr>
              <w:t>5</w:t>
            </w:r>
          </w:p>
        </w:tc>
      </w:tr>
      <w:tr w:rsidR="00823641" w:rsidRPr="0038060F" w:rsidTr="00FD4CDB">
        <w:tc>
          <w:tcPr>
            <w:tcW w:w="3256" w:type="dxa"/>
            <w:vAlign w:val="center"/>
          </w:tcPr>
          <w:p w:rsidR="00823641" w:rsidRPr="0038060F" w:rsidRDefault="00823641" w:rsidP="00FD4CDB">
            <w:pPr>
              <w:spacing w:after="0" w:line="240" w:lineRule="auto"/>
              <w:jc w:val="both"/>
              <w:rPr>
                <w:szCs w:val="24"/>
              </w:rPr>
            </w:pPr>
            <w:r>
              <w:rPr>
                <w:szCs w:val="24"/>
              </w:rPr>
              <w:t>Учитель предлагает готовую технологическую</w:t>
            </w:r>
            <w:r w:rsidRPr="0038060F">
              <w:rPr>
                <w:szCs w:val="24"/>
              </w:rPr>
              <w:t xml:space="preserve"> карт</w:t>
            </w:r>
            <w:r>
              <w:rPr>
                <w:szCs w:val="24"/>
              </w:rPr>
              <w:t xml:space="preserve">у </w:t>
            </w:r>
            <w:proofErr w:type="gramStart"/>
            <w:r>
              <w:rPr>
                <w:szCs w:val="24"/>
              </w:rPr>
              <w:t xml:space="preserve">урока </w:t>
            </w:r>
            <w:r w:rsidRPr="0038060F">
              <w:rPr>
                <w:szCs w:val="24"/>
              </w:rPr>
              <w:t xml:space="preserve"> ученик</w:t>
            </w:r>
            <w:r>
              <w:rPr>
                <w:szCs w:val="24"/>
              </w:rPr>
              <w:t>ам</w:t>
            </w:r>
            <w:proofErr w:type="gramEnd"/>
          </w:p>
        </w:tc>
        <w:tc>
          <w:tcPr>
            <w:tcW w:w="5670" w:type="dxa"/>
            <w:vMerge w:val="restart"/>
          </w:tcPr>
          <w:p w:rsidR="00823641" w:rsidRPr="0038060F" w:rsidRDefault="00823641" w:rsidP="00FD4CDB">
            <w:pPr>
              <w:spacing w:after="0" w:line="240" w:lineRule="auto"/>
              <w:jc w:val="both"/>
              <w:rPr>
                <w:szCs w:val="24"/>
              </w:rPr>
            </w:pPr>
            <w:r w:rsidRPr="0038060F">
              <w:rPr>
                <w:szCs w:val="24"/>
              </w:rPr>
              <w:t xml:space="preserve">В отличие от жестких алгоритмов выполнения конкретных заданий, технологическая карта отражает этапы урока и позволяет ученику двигаться </w:t>
            </w:r>
            <w:r w:rsidRPr="0038060F">
              <w:rPr>
                <w:szCs w:val="24"/>
              </w:rPr>
              <w:lastRenderedPageBreak/>
              <w:t>в собственном темпе, фиксируя результаты своего продвижения. Технологическая карта позволяет организовать самостоятельную работу учеников</w:t>
            </w:r>
          </w:p>
        </w:tc>
        <w:tc>
          <w:tcPr>
            <w:tcW w:w="1559" w:type="dxa"/>
          </w:tcPr>
          <w:p w:rsidR="00823641" w:rsidRPr="0038060F" w:rsidRDefault="00823641" w:rsidP="00FD4CDB">
            <w:pPr>
              <w:spacing w:after="0" w:line="240" w:lineRule="auto"/>
              <w:jc w:val="center"/>
              <w:rPr>
                <w:szCs w:val="24"/>
              </w:rPr>
            </w:pPr>
            <w:r>
              <w:rPr>
                <w:szCs w:val="24"/>
              </w:rPr>
              <w:lastRenderedPageBreak/>
              <w:t>1-4</w:t>
            </w:r>
          </w:p>
        </w:tc>
      </w:tr>
      <w:tr w:rsidR="00823641" w:rsidRPr="0038060F" w:rsidTr="00FD4CDB">
        <w:tc>
          <w:tcPr>
            <w:tcW w:w="3256" w:type="dxa"/>
            <w:vAlign w:val="center"/>
          </w:tcPr>
          <w:p w:rsidR="00823641" w:rsidRPr="0038060F" w:rsidRDefault="00823641" w:rsidP="00FD4CDB">
            <w:pPr>
              <w:spacing w:after="0" w:line="240" w:lineRule="auto"/>
              <w:jc w:val="both"/>
              <w:rPr>
                <w:szCs w:val="24"/>
              </w:rPr>
            </w:pPr>
            <w:r>
              <w:rPr>
                <w:szCs w:val="24"/>
              </w:rPr>
              <w:lastRenderedPageBreak/>
              <w:t xml:space="preserve">У учащихся «заготовка» технологической карты урока. По ходу урока карта достраивается, в соответствии с поставленной целью, познавательными запросами учащихся. </w:t>
            </w:r>
          </w:p>
        </w:tc>
        <w:tc>
          <w:tcPr>
            <w:tcW w:w="5670" w:type="dxa"/>
            <w:vMerge/>
          </w:tcPr>
          <w:p w:rsidR="00823641" w:rsidRPr="0038060F" w:rsidRDefault="00823641" w:rsidP="00FD4CDB">
            <w:pPr>
              <w:spacing w:after="0" w:line="240" w:lineRule="auto"/>
              <w:jc w:val="both"/>
              <w:rPr>
                <w:szCs w:val="24"/>
              </w:rPr>
            </w:pPr>
          </w:p>
        </w:tc>
        <w:tc>
          <w:tcPr>
            <w:tcW w:w="1559" w:type="dxa"/>
          </w:tcPr>
          <w:p w:rsidR="00823641" w:rsidRDefault="00823641" w:rsidP="00FD4CDB">
            <w:pPr>
              <w:spacing w:after="0" w:line="240" w:lineRule="auto"/>
              <w:jc w:val="center"/>
              <w:rPr>
                <w:szCs w:val="24"/>
              </w:rPr>
            </w:pPr>
            <w:r>
              <w:rPr>
                <w:szCs w:val="24"/>
              </w:rPr>
              <w:t>5</w:t>
            </w:r>
          </w:p>
        </w:tc>
      </w:tr>
      <w:tr w:rsidR="00823641" w:rsidRPr="0038060F" w:rsidTr="00FD4CDB">
        <w:tc>
          <w:tcPr>
            <w:tcW w:w="8926" w:type="dxa"/>
            <w:gridSpan w:val="2"/>
            <w:vAlign w:val="center"/>
          </w:tcPr>
          <w:p w:rsidR="00823641" w:rsidRPr="0038060F" w:rsidRDefault="00823641" w:rsidP="00FD4CDB">
            <w:pPr>
              <w:spacing w:after="0" w:line="240" w:lineRule="auto"/>
              <w:jc w:val="both"/>
              <w:rPr>
                <w:szCs w:val="24"/>
              </w:rPr>
            </w:pPr>
            <w:r w:rsidRPr="0038060F">
              <w:rPr>
                <w:szCs w:val="24"/>
              </w:rPr>
              <w:lastRenderedPageBreak/>
              <w:t>Итого максимум по критерию</w:t>
            </w:r>
          </w:p>
        </w:tc>
        <w:tc>
          <w:tcPr>
            <w:tcW w:w="1559" w:type="dxa"/>
          </w:tcPr>
          <w:p w:rsidR="00823641" w:rsidRPr="0038060F" w:rsidRDefault="00823641" w:rsidP="00FD4CDB">
            <w:pPr>
              <w:spacing w:after="0" w:line="240" w:lineRule="auto"/>
              <w:jc w:val="center"/>
              <w:rPr>
                <w:szCs w:val="24"/>
              </w:rPr>
            </w:pPr>
            <w:r w:rsidRPr="0038060F">
              <w:rPr>
                <w:szCs w:val="24"/>
              </w:rPr>
              <w:t>10</w:t>
            </w:r>
          </w:p>
        </w:tc>
      </w:tr>
    </w:tbl>
    <w:p w:rsidR="00823641" w:rsidRPr="0038060F" w:rsidRDefault="00823641" w:rsidP="00823641">
      <w:pPr>
        <w:spacing w:after="0"/>
        <w:jc w:val="both"/>
        <w:rPr>
          <w:szCs w:val="24"/>
        </w:rPr>
      </w:pPr>
    </w:p>
    <w:p w:rsidR="00823641" w:rsidRPr="0038060F" w:rsidRDefault="00823641" w:rsidP="00823641">
      <w:pPr>
        <w:jc w:val="center"/>
        <w:rPr>
          <w:b/>
          <w:szCs w:val="24"/>
        </w:rPr>
      </w:pPr>
      <w:r w:rsidRPr="0038060F">
        <w:rPr>
          <w:b/>
          <w:szCs w:val="24"/>
        </w:rPr>
        <w:t>Раздел 4. Педагогические технологии</w:t>
      </w:r>
    </w:p>
    <w:p w:rsidR="00823641" w:rsidRPr="0038060F" w:rsidRDefault="00823641" w:rsidP="00823641">
      <w:pPr>
        <w:ind w:firstLine="709"/>
        <w:jc w:val="both"/>
        <w:rPr>
          <w:szCs w:val="24"/>
        </w:rPr>
      </w:pPr>
      <w:r w:rsidRPr="0038060F">
        <w:rPr>
          <w:szCs w:val="24"/>
        </w:rPr>
        <w:t xml:space="preserve">Значимость критерия обусловлена требованиями ФГОС, связанными с использованием технологий активного обучения.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5670"/>
        <w:gridCol w:w="1559"/>
      </w:tblGrid>
      <w:tr w:rsidR="00823641" w:rsidRPr="0038060F" w:rsidTr="00FD4CDB">
        <w:tc>
          <w:tcPr>
            <w:tcW w:w="3256" w:type="dxa"/>
            <w:shd w:val="clear" w:color="auto" w:fill="D9D9D9"/>
          </w:tcPr>
          <w:p w:rsidR="00823641" w:rsidRPr="0038060F" w:rsidRDefault="00823641" w:rsidP="00FD4CDB">
            <w:pPr>
              <w:spacing w:after="0" w:line="240" w:lineRule="auto"/>
              <w:jc w:val="center"/>
              <w:rPr>
                <w:b/>
                <w:szCs w:val="24"/>
              </w:rPr>
            </w:pPr>
            <w:r w:rsidRPr="0038060F">
              <w:rPr>
                <w:b/>
                <w:szCs w:val="24"/>
              </w:rPr>
              <w:t>Критерии оценки</w:t>
            </w:r>
          </w:p>
        </w:tc>
        <w:tc>
          <w:tcPr>
            <w:tcW w:w="5670" w:type="dxa"/>
            <w:shd w:val="clear" w:color="auto" w:fill="D9D9D9"/>
          </w:tcPr>
          <w:p w:rsidR="00823641" w:rsidRPr="0038060F" w:rsidRDefault="00823641" w:rsidP="00FD4CDB">
            <w:pPr>
              <w:spacing w:after="0" w:line="240" w:lineRule="auto"/>
              <w:jc w:val="center"/>
              <w:rPr>
                <w:b/>
                <w:szCs w:val="24"/>
              </w:rPr>
            </w:pPr>
            <w:r w:rsidRPr="0038060F">
              <w:rPr>
                <w:b/>
                <w:szCs w:val="24"/>
              </w:rPr>
              <w:t>Характеристики критериев</w:t>
            </w:r>
          </w:p>
        </w:tc>
        <w:tc>
          <w:tcPr>
            <w:tcW w:w="1559" w:type="dxa"/>
            <w:shd w:val="clear" w:color="auto" w:fill="D9D9D9"/>
          </w:tcPr>
          <w:p w:rsidR="00823641" w:rsidRPr="0038060F" w:rsidRDefault="00823641" w:rsidP="00FD4CDB">
            <w:pPr>
              <w:spacing w:after="0" w:line="240" w:lineRule="auto"/>
              <w:jc w:val="center"/>
              <w:rPr>
                <w:b/>
                <w:szCs w:val="24"/>
              </w:rPr>
            </w:pPr>
            <w:r w:rsidRPr="0038060F">
              <w:rPr>
                <w:b/>
                <w:szCs w:val="24"/>
              </w:rPr>
              <w:t xml:space="preserve">Оценка </w:t>
            </w:r>
          </w:p>
        </w:tc>
      </w:tr>
      <w:tr w:rsidR="00823641" w:rsidRPr="0038060F" w:rsidTr="00FD4CDB">
        <w:trPr>
          <w:trHeight w:val="1265"/>
        </w:trPr>
        <w:tc>
          <w:tcPr>
            <w:tcW w:w="3256" w:type="dxa"/>
          </w:tcPr>
          <w:p w:rsidR="00823641" w:rsidRPr="0038060F" w:rsidRDefault="00823641" w:rsidP="00FD4CDB">
            <w:pPr>
              <w:spacing w:after="0" w:line="240" w:lineRule="auto"/>
              <w:jc w:val="both"/>
              <w:rPr>
                <w:szCs w:val="24"/>
              </w:rPr>
            </w:pPr>
            <w:r w:rsidRPr="0038060F">
              <w:rPr>
                <w:szCs w:val="24"/>
              </w:rPr>
              <w:t>Урок в основном строится на репродуктивных технологиях и фронтальной работе (рассказ учителя + его воспроизведение – прямое или через выполнение простых заданий)</w:t>
            </w:r>
          </w:p>
        </w:tc>
        <w:tc>
          <w:tcPr>
            <w:tcW w:w="5670" w:type="dxa"/>
            <w:vAlign w:val="center"/>
          </w:tcPr>
          <w:p w:rsidR="00823641" w:rsidRPr="0038060F" w:rsidRDefault="00823641" w:rsidP="00FD4CDB">
            <w:pPr>
              <w:spacing w:after="0" w:line="240" w:lineRule="auto"/>
              <w:jc w:val="both"/>
              <w:rPr>
                <w:szCs w:val="24"/>
              </w:rPr>
            </w:pPr>
            <w:r w:rsidRPr="0038060F">
              <w:rPr>
                <w:szCs w:val="24"/>
              </w:rPr>
              <w:t xml:space="preserve">Такое технологическое решение урока не соответствует требованиям ФГОС, даже если на уроке много времени отводится для самостоятельной работы учеников, но эта работа носит репродуктивный характер (выполнение однотипных заданий без самоконтроля, самопроверки и иных форм активной познавательной деятельности) </w:t>
            </w:r>
          </w:p>
        </w:tc>
        <w:tc>
          <w:tcPr>
            <w:tcW w:w="1559" w:type="dxa"/>
          </w:tcPr>
          <w:p w:rsidR="00823641" w:rsidRPr="0038060F" w:rsidRDefault="00823641" w:rsidP="00FD4CDB">
            <w:pPr>
              <w:spacing w:after="0" w:line="240" w:lineRule="auto"/>
              <w:jc w:val="center"/>
              <w:rPr>
                <w:szCs w:val="24"/>
              </w:rPr>
            </w:pPr>
            <w:r w:rsidRPr="0038060F">
              <w:rPr>
                <w:szCs w:val="24"/>
              </w:rPr>
              <w:t>1</w:t>
            </w:r>
          </w:p>
        </w:tc>
      </w:tr>
      <w:tr w:rsidR="00823641" w:rsidRPr="0038060F" w:rsidTr="00FD4CDB">
        <w:tc>
          <w:tcPr>
            <w:tcW w:w="3256" w:type="dxa"/>
          </w:tcPr>
          <w:p w:rsidR="00823641" w:rsidRPr="0038060F" w:rsidRDefault="00823641" w:rsidP="00FD4CDB">
            <w:pPr>
              <w:spacing w:after="0" w:line="240" w:lineRule="auto"/>
              <w:jc w:val="both"/>
              <w:rPr>
                <w:szCs w:val="24"/>
              </w:rPr>
            </w:pPr>
            <w:r w:rsidRPr="0038060F">
              <w:rPr>
                <w:szCs w:val="24"/>
              </w:rPr>
              <w:t xml:space="preserve">На уроке используются активные технологии обучения: экспериментальные, исследовательские, игровые, проблемное обучение </w:t>
            </w:r>
            <w:r w:rsidRPr="0038060F">
              <w:rPr>
                <w:i/>
                <w:szCs w:val="24"/>
              </w:rPr>
              <w:t>(подчеркнуть нужное или дописать)</w:t>
            </w:r>
            <w:r>
              <w:rPr>
                <w:i/>
                <w:szCs w:val="24"/>
              </w:rPr>
              <w:t xml:space="preserve"> </w:t>
            </w:r>
            <w:r w:rsidRPr="00760BB9">
              <w:rPr>
                <w:szCs w:val="24"/>
                <w:u w:val="single"/>
              </w:rPr>
              <w:t>Ведущая роль принадлежит учителю</w:t>
            </w:r>
          </w:p>
        </w:tc>
        <w:tc>
          <w:tcPr>
            <w:tcW w:w="5670" w:type="dxa"/>
            <w:vMerge w:val="restart"/>
            <w:vAlign w:val="center"/>
          </w:tcPr>
          <w:p w:rsidR="00823641" w:rsidRDefault="00823641" w:rsidP="00FD4CDB">
            <w:pPr>
              <w:spacing w:after="0" w:line="240" w:lineRule="auto"/>
              <w:jc w:val="both"/>
              <w:rPr>
                <w:szCs w:val="24"/>
              </w:rPr>
            </w:pPr>
            <w:r w:rsidRPr="0038060F">
              <w:rPr>
                <w:szCs w:val="24"/>
              </w:rPr>
              <w:t>Эти технологии активного обучения способствуют формированию тех образовательных результатов, которые предусмотрены ФГОС. Важно при оценке учитывать адекватность используемых технологий возрастным особенностям детей, учебному содержанию, этапу изучения материала</w:t>
            </w:r>
            <w:r>
              <w:rPr>
                <w:szCs w:val="24"/>
              </w:rPr>
              <w:t xml:space="preserve"> </w:t>
            </w:r>
          </w:p>
          <w:p w:rsidR="00823641" w:rsidRDefault="00823641" w:rsidP="00FD4CDB">
            <w:pPr>
              <w:spacing w:after="0" w:line="240" w:lineRule="auto"/>
              <w:jc w:val="both"/>
              <w:rPr>
                <w:szCs w:val="24"/>
              </w:rPr>
            </w:pPr>
          </w:p>
          <w:p w:rsidR="00823641" w:rsidRDefault="00823641" w:rsidP="00FD4CDB">
            <w:pPr>
              <w:spacing w:after="0" w:line="240" w:lineRule="auto"/>
              <w:jc w:val="both"/>
              <w:rPr>
                <w:szCs w:val="24"/>
              </w:rPr>
            </w:pPr>
          </w:p>
          <w:p w:rsidR="00823641" w:rsidRDefault="00823641" w:rsidP="00FD4CDB">
            <w:pPr>
              <w:spacing w:after="0" w:line="240" w:lineRule="auto"/>
              <w:jc w:val="both"/>
              <w:rPr>
                <w:szCs w:val="24"/>
              </w:rPr>
            </w:pPr>
          </w:p>
          <w:p w:rsidR="00823641" w:rsidRDefault="00823641" w:rsidP="00FD4CDB">
            <w:pPr>
              <w:spacing w:after="0" w:line="240" w:lineRule="auto"/>
              <w:jc w:val="both"/>
              <w:rPr>
                <w:szCs w:val="24"/>
              </w:rPr>
            </w:pPr>
          </w:p>
          <w:p w:rsidR="00823641" w:rsidRDefault="00823641" w:rsidP="00FD4CDB">
            <w:pPr>
              <w:spacing w:after="0" w:line="240" w:lineRule="auto"/>
              <w:jc w:val="both"/>
              <w:rPr>
                <w:szCs w:val="24"/>
              </w:rPr>
            </w:pPr>
          </w:p>
          <w:p w:rsidR="00823641" w:rsidRDefault="00823641" w:rsidP="00FD4CDB">
            <w:pPr>
              <w:spacing w:after="0" w:line="240" w:lineRule="auto"/>
              <w:jc w:val="both"/>
              <w:rPr>
                <w:szCs w:val="24"/>
              </w:rPr>
            </w:pPr>
          </w:p>
          <w:p w:rsidR="00823641" w:rsidRDefault="00823641" w:rsidP="00FD4CDB">
            <w:pPr>
              <w:spacing w:after="0" w:line="240" w:lineRule="auto"/>
              <w:jc w:val="both"/>
              <w:rPr>
                <w:szCs w:val="24"/>
              </w:rPr>
            </w:pPr>
          </w:p>
          <w:p w:rsidR="00823641" w:rsidRDefault="00823641" w:rsidP="00FD4CDB">
            <w:pPr>
              <w:spacing w:after="0" w:line="240" w:lineRule="auto"/>
              <w:jc w:val="both"/>
              <w:rPr>
                <w:szCs w:val="24"/>
              </w:rPr>
            </w:pPr>
          </w:p>
          <w:p w:rsidR="00823641" w:rsidRDefault="00823641" w:rsidP="00FD4CDB">
            <w:pPr>
              <w:spacing w:after="0" w:line="240" w:lineRule="auto"/>
              <w:jc w:val="both"/>
              <w:rPr>
                <w:szCs w:val="24"/>
              </w:rPr>
            </w:pPr>
          </w:p>
          <w:p w:rsidR="00823641" w:rsidRDefault="00823641" w:rsidP="00FD4CDB">
            <w:pPr>
              <w:spacing w:after="0" w:line="240" w:lineRule="auto"/>
              <w:jc w:val="both"/>
              <w:rPr>
                <w:szCs w:val="24"/>
              </w:rPr>
            </w:pPr>
          </w:p>
          <w:p w:rsidR="00823641" w:rsidRPr="0038060F" w:rsidRDefault="00823641" w:rsidP="00FD4CDB">
            <w:pPr>
              <w:spacing w:after="0" w:line="240" w:lineRule="auto"/>
              <w:jc w:val="both"/>
              <w:rPr>
                <w:szCs w:val="24"/>
              </w:rPr>
            </w:pPr>
          </w:p>
        </w:tc>
        <w:tc>
          <w:tcPr>
            <w:tcW w:w="1559" w:type="dxa"/>
          </w:tcPr>
          <w:p w:rsidR="00823641" w:rsidRPr="0038060F" w:rsidRDefault="00823641" w:rsidP="00FD4CDB">
            <w:pPr>
              <w:spacing w:after="0" w:line="240" w:lineRule="auto"/>
              <w:jc w:val="center"/>
              <w:rPr>
                <w:szCs w:val="24"/>
              </w:rPr>
            </w:pPr>
            <w:r>
              <w:rPr>
                <w:szCs w:val="24"/>
              </w:rPr>
              <w:t>2-</w:t>
            </w:r>
            <w:r w:rsidRPr="0038060F">
              <w:rPr>
                <w:szCs w:val="24"/>
              </w:rPr>
              <w:t>4</w:t>
            </w:r>
          </w:p>
        </w:tc>
      </w:tr>
      <w:tr w:rsidR="00823641" w:rsidRPr="0038060F" w:rsidTr="00FD4CDB">
        <w:tc>
          <w:tcPr>
            <w:tcW w:w="3256" w:type="dxa"/>
          </w:tcPr>
          <w:p w:rsidR="00823641" w:rsidRPr="0038060F" w:rsidRDefault="00823641" w:rsidP="00FD4CDB">
            <w:pPr>
              <w:spacing w:after="0" w:line="240" w:lineRule="auto"/>
              <w:jc w:val="both"/>
              <w:rPr>
                <w:szCs w:val="24"/>
              </w:rPr>
            </w:pPr>
            <w:r w:rsidRPr="0038060F">
              <w:rPr>
                <w:szCs w:val="24"/>
              </w:rPr>
              <w:t xml:space="preserve">На уроке используются активные технологии обучения: экспериментальные, исследовательские, игровые, проблемное обучение </w:t>
            </w:r>
            <w:r w:rsidRPr="0038060F">
              <w:rPr>
                <w:i/>
                <w:szCs w:val="24"/>
              </w:rPr>
              <w:t>(подчеркнуть нужное или дописать)</w:t>
            </w:r>
            <w:r>
              <w:rPr>
                <w:i/>
                <w:szCs w:val="24"/>
              </w:rPr>
              <w:t xml:space="preserve"> </w:t>
            </w:r>
            <w:r w:rsidRPr="00760BB9">
              <w:rPr>
                <w:szCs w:val="24"/>
                <w:u w:val="single"/>
              </w:rPr>
              <w:t>Ведущая роль принадлежит учащимся</w:t>
            </w:r>
          </w:p>
        </w:tc>
        <w:tc>
          <w:tcPr>
            <w:tcW w:w="5670" w:type="dxa"/>
            <w:vMerge/>
            <w:vAlign w:val="center"/>
          </w:tcPr>
          <w:p w:rsidR="00823641" w:rsidRPr="0038060F" w:rsidRDefault="00823641" w:rsidP="00FD4CDB">
            <w:pPr>
              <w:spacing w:after="0" w:line="240" w:lineRule="auto"/>
              <w:jc w:val="both"/>
              <w:rPr>
                <w:szCs w:val="24"/>
              </w:rPr>
            </w:pPr>
          </w:p>
        </w:tc>
        <w:tc>
          <w:tcPr>
            <w:tcW w:w="1559" w:type="dxa"/>
          </w:tcPr>
          <w:p w:rsidR="00823641" w:rsidRPr="0038060F" w:rsidRDefault="00823641" w:rsidP="00FD4CDB">
            <w:pPr>
              <w:spacing w:after="0" w:line="240" w:lineRule="auto"/>
              <w:jc w:val="center"/>
              <w:rPr>
                <w:szCs w:val="24"/>
              </w:rPr>
            </w:pPr>
            <w:r>
              <w:rPr>
                <w:szCs w:val="24"/>
              </w:rPr>
              <w:t>5</w:t>
            </w:r>
          </w:p>
        </w:tc>
      </w:tr>
      <w:tr w:rsidR="00823641" w:rsidRPr="0038060F" w:rsidTr="00FD4CDB">
        <w:tc>
          <w:tcPr>
            <w:tcW w:w="8926" w:type="dxa"/>
            <w:gridSpan w:val="2"/>
            <w:vAlign w:val="center"/>
          </w:tcPr>
          <w:p w:rsidR="00823641" w:rsidRPr="0038060F" w:rsidRDefault="00823641" w:rsidP="00FD4CDB">
            <w:pPr>
              <w:spacing w:after="0" w:line="240" w:lineRule="auto"/>
              <w:jc w:val="both"/>
              <w:rPr>
                <w:szCs w:val="24"/>
              </w:rPr>
            </w:pPr>
            <w:r w:rsidRPr="0038060F">
              <w:rPr>
                <w:szCs w:val="24"/>
              </w:rPr>
              <w:t>Итого максимум по критерию</w:t>
            </w:r>
          </w:p>
        </w:tc>
        <w:tc>
          <w:tcPr>
            <w:tcW w:w="1559" w:type="dxa"/>
          </w:tcPr>
          <w:p w:rsidR="00823641" w:rsidRPr="0038060F" w:rsidRDefault="00823641" w:rsidP="00FD4CDB">
            <w:pPr>
              <w:spacing w:after="0" w:line="240" w:lineRule="auto"/>
              <w:jc w:val="center"/>
              <w:rPr>
                <w:szCs w:val="24"/>
              </w:rPr>
            </w:pPr>
            <w:r>
              <w:rPr>
                <w:szCs w:val="24"/>
              </w:rPr>
              <w:t>5</w:t>
            </w:r>
          </w:p>
        </w:tc>
      </w:tr>
    </w:tbl>
    <w:p w:rsidR="00823641" w:rsidRDefault="00823641" w:rsidP="00823641">
      <w:pPr>
        <w:rPr>
          <w:b/>
          <w:szCs w:val="24"/>
        </w:rPr>
      </w:pPr>
    </w:p>
    <w:p w:rsidR="00823641" w:rsidRPr="0038060F" w:rsidRDefault="00823641" w:rsidP="00823641">
      <w:pPr>
        <w:jc w:val="center"/>
        <w:rPr>
          <w:b/>
          <w:szCs w:val="24"/>
        </w:rPr>
      </w:pPr>
      <w:r w:rsidRPr="0038060F">
        <w:rPr>
          <w:b/>
          <w:szCs w:val="24"/>
        </w:rPr>
        <w:t>Раздел 5. Оценка деятельности и рефлексия</w:t>
      </w:r>
    </w:p>
    <w:p w:rsidR="00823641" w:rsidRPr="0038060F" w:rsidRDefault="00823641" w:rsidP="00823641">
      <w:pPr>
        <w:ind w:firstLine="709"/>
        <w:jc w:val="both"/>
        <w:rPr>
          <w:szCs w:val="24"/>
        </w:rPr>
      </w:pPr>
      <w:r w:rsidRPr="0038060F">
        <w:rPr>
          <w:szCs w:val="24"/>
        </w:rPr>
        <w:t xml:space="preserve">Значимость критерия обусловлена тем, что ФГОС ставят задачу по смещению акцентов с внешней оценки на самооценку, с контроля – на самоконтроль и рефлексию, то есть осмысление познавательного процесса и его результатов. Кроме того, важно постепенно отходить от оценивания «от ошибки» – к формирующему оцениванию, стимулирующему познавательную деятельность через понимание причин успехов и затруднений. Есть также проблемы, связанные с оценкой и фиксацией не только предметных, но и </w:t>
      </w:r>
      <w:proofErr w:type="spellStart"/>
      <w:r w:rsidRPr="0038060F">
        <w:rPr>
          <w:szCs w:val="24"/>
        </w:rPr>
        <w:t>метапредметных</w:t>
      </w:r>
      <w:proofErr w:type="spellEnd"/>
      <w:r w:rsidRPr="0038060F">
        <w:rPr>
          <w:szCs w:val="24"/>
        </w:rPr>
        <w:t>, и личностных результатов обучения.</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5670"/>
        <w:gridCol w:w="1559"/>
      </w:tblGrid>
      <w:tr w:rsidR="00823641" w:rsidRPr="0038060F" w:rsidTr="00FD4CDB">
        <w:tc>
          <w:tcPr>
            <w:tcW w:w="3256" w:type="dxa"/>
            <w:shd w:val="clear" w:color="auto" w:fill="D9D9D9"/>
          </w:tcPr>
          <w:p w:rsidR="00823641" w:rsidRPr="0038060F" w:rsidRDefault="00823641" w:rsidP="00FD4CDB">
            <w:pPr>
              <w:spacing w:after="0" w:line="240" w:lineRule="auto"/>
              <w:jc w:val="center"/>
              <w:rPr>
                <w:b/>
                <w:szCs w:val="24"/>
              </w:rPr>
            </w:pPr>
            <w:r w:rsidRPr="0038060F">
              <w:rPr>
                <w:b/>
                <w:szCs w:val="24"/>
              </w:rPr>
              <w:t>Критерии оценки</w:t>
            </w:r>
          </w:p>
        </w:tc>
        <w:tc>
          <w:tcPr>
            <w:tcW w:w="5670" w:type="dxa"/>
            <w:shd w:val="clear" w:color="auto" w:fill="D9D9D9"/>
          </w:tcPr>
          <w:p w:rsidR="00823641" w:rsidRPr="0038060F" w:rsidRDefault="00823641" w:rsidP="00FD4CDB">
            <w:pPr>
              <w:spacing w:after="0" w:line="240" w:lineRule="auto"/>
              <w:jc w:val="center"/>
              <w:rPr>
                <w:b/>
                <w:szCs w:val="24"/>
              </w:rPr>
            </w:pPr>
            <w:r w:rsidRPr="0038060F">
              <w:rPr>
                <w:b/>
                <w:szCs w:val="24"/>
              </w:rPr>
              <w:t>Характеристики критериев</w:t>
            </w:r>
          </w:p>
        </w:tc>
        <w:tc>
          <w:tcPr>
            <w:tcW w:w="1559" w:type="dxa"/>
            <w:shd w:val="clear" w:color="auto" w:fill="D9D9D9"/>
          </w:tcPr>
          <w:p w:rsidR="00823641" w:rsidRPr="0038060F" w:rsidRDefault="00823641" w:rsidP="00FD4CDB">
            <w:pPr>
              <w:spacing w:after="0" w:line="240" w:lineRule="auto"/>
              <w:jc w:val="center"/>
              <w:rPr>
                <w:b/>
                <w:szCs w:val="24"/>
              </w:rPr>
            </w:pPr>
            <w:r w:rsidRPr="0038060F">
              <w:rPr>
                <w:b/>
                <w:szCs w:val="24"/>
              </w:rPr>
              <w:t>Оценка</w:t>
            </w:r>
          </w:p>
        </w:tc>
      </w:tr>
      <w:tr w:rsidR="00823641" w:rsidRPr="0038060F" w:rsidTr="00FD4CDB">
        <w:tc>
          <w:tcPr>
            <w:tcW w:w="10485" w:type="dxa"/>
            <w:gridSpan w:val="3"/>
          </w:tcPr>
          <w:p w:rsidR="00823641" w:rsidRPr="00BA5DA6" w:rsidRDefault="00823641" w:rsidP="00FD4CDB">
            <w:pPr>
              <w:spacing w:after="0" w:line="240" w:lineRule="auto"/>
              <w:jc w:val="center"/>
              <w:rPr>
                <w:b/>
                <w:szCs w:val="24"/>
              </w:rPr>
            </w:pPr>
            <w:r>
              <w:rPr>
                <w:b/>
                <w:szCs w:val="24"/>
              </w:rPr>
              <w:t>Оценка деятельности при различных формах работы</w:t>
            </w:r>
          </w:p>
        </w:tc>
      </w:tr>
      <w:tr w:rsidR="00823641" w:rsidRPr="0038060F" w:rsidTr="00FD4CDB">
        <w:tc>
          <w:tcPr>
            <w:tcW w:w="3256" w:type="dxa"/>
          </w:tcPr>
          <w:p w:rsidR="00823641" w:rsidRDefault="00823641" w:rsidP="00FD4CDB">
            <w:pPr>
              <w:spacing w:after="0" w:line="240" w:lineRule="auto"/>
              <w:jc w:val="both"/>
              <w:rPr>
                <w:szCs w:val="24"/>
              </w:rPr>
            </w:pPr>
            <w:r>
              <w:rPr>
                <w:szCs w:val="24"/>
              </w:rPr>
              <w:t>Наличие индивидуальной, парной, групповой работы</w:t>
            </w:r>
          </w:p>
        </w:tc>
        <w:tc>
          <w:tcPr>
            <w:tcW w:w="5670" w:type="dxa"/>
            <w:vAlign w:val="center"/>
          </w:tcPr>
          <w:p w:rsidR="00823641" w:rsidRDefault="00823641" w:rsidP="00FD4CDB">
            <w:pPr>
              <w:spacing w:after="0" w:line="240" w:lineRule="auto"/>
              <w:jc w:val="both"/>
              <w:rPr>
                <w:szCs w:val="24"/>
              </w:rPr>
            </w:pPr>
            <w:r>
              <w:rPr>
                <w:szCs w:val="24"/>
              </w:rPr>
              <w:t>Адекватность выбора формы работы на данном этапе работы</w:t>
            </w:r>
          </w:p>
        </w:tc>
        <w:tc>
          <w:tcPr>
            <w:tcW w:w="1559" w:type="dxa"/>
          </w:tcPr>
          <w:p w:rsidR="00823641" w:rsidRDefault="00823641" w:rsidP="00FD4CDB">
            <w:pPr>
              <w:spacing w:after="0" w:line="240" w:lineRule="auto"/>
              <w:jc w:val="center"/>
              <w:rPr>
                <w:szCs w:val="24"/>
              </w:rPr>
            </w:pPr>
            <w:r>
              <w:rPr>
                <w:szCs w:val="24"/>
              </w:rPr>
              <w:t>0-5</w:t>
            </w:r>
          </w:p>
        </w:tc>
      </w:tr>
      <w:tr w:rsidR="00823641" w:rsidRPr="0038060F" w:rsidTr="00FD4CDB">
        <w:tc>
          <w:tcPr>
            <w:tcW w:w="3256" w:type="dxa"/>
          </w:tcPr>
          <w:p w:rsidR="00823641" w:rsidRDefault="00823641" w:rsidP="00FD4CDB">
            <w:pPr>
              <w:spacing w:after="0" w:line="240" w:lineRule="auto"/>
              <w:jc w:val="both"/>
              <w:rPr>
                <w:szCs w:val="24"/>
              </w:rPr>
            </w:pPr>
            <w:r>
              <w:rPr>
                <w:szCs w:val="24"/>
              </w:rPr>
              <w:lastRenderedPageBreak/>
              <w:t xml:space="preserve">Выбор задания </w:t>
            </w:r>
          </w:p>
        </w:tc>
        <w:tc>
          <w:tcPr>
            <w:tcW w:w="5670" w:type="dxa"/>
            <w:vAlign w:val="center"/>
          </w:tcPr>
          <w:p w:rsidR="00823641" w:rsidRDefault="00823641" w:rsidP="00FD4CDB">
            <w:pPr>
              <w:spacing w:after="0" w:line="240" w:lineRule="auto"/>
              <w:jc w:val="both"/>
              <w:rPr>
                <w:szCs w:val="24"/>
              </w:rPr>
            </w:pPr>
            <w:r>
              <w:rPr>
                <w:szCs w:val="24"/>
              </w:rPr>
              <w:t>Адекватность выбора задания для организации индивидуальной, парной, групповой работы</w:t>
            </w:r>
          </w:p>
        </w:tc>
        <w:tc>
          <w:tcPr>
            <w:tcW w:w="1559" w:type="dxa"/>
          </w:tcPr>
          <w:p w:rsidR="00823641" w:rsidRDefault="00823641" w:rsidP="00FD4CDB">
            <w:pPr>
              <w:spacing w:after="0" w:line="240" w:lineRule="auto"/>
              <w:jc w:val="center"/>
              <w:rPr>
                <w:szCs w:val="24"/>
              </w:rPr>
            </w:pPr>
            <w:r>
              <w:rPr>
                <w:szCs w:val="24"/>
              </w:rPr>
              <w:t>0-5</w:t>
            </w:r>
          </w:p>
        </w:tc>
      </w:tr>
      <w:tr w:rsidR="00823641" w:rsidRPr="0038060F" w:rsidTr="00FD4CDB">
        <w:tc>
          <w:tcPr>
            <w:tcW w:w="10485" w:type="dxa"/>
            <w:gridSpan w:val="3"/>
          </w:tcPr>
          <w:p w:rsidR="00823641" w:rsidRDefault="00823641" w:rsidP="00FD4CDB">
            <w:pPr>
              <w:spacing w:after="0" w:line="240" w:lineRule="auto"/>
              <w:jc w:val="center"/>
              <w:rPr>
                <w:szCs w:val="24"/>
              </w:rPr>
            </w:pPr>
            <w:r w:rsidRPr="00BA5DA6">
              <w:rPr>
                <w:b/>
                <w:szCs w:val="24"/>
              </w:rPr>
              <w:t>Учебная коммуникация</w:t>
            </w:r>
          </w:p>
        </w:tc>
      </w:tr>
      <w:tr w:rsidR="00823641" w:rsidRPr="0038060F" w:rsidTr="00FD4CDB">
        <w:tc>
          <w:tcPr>
            <w:tcW w:w="3256" w:type="dxa"/>
          </w:tcPr>
          <w:p w:rsidR="00823641" w:rsidRPr="0038060F" w:rsidRDefault="00823641" w:rsidP="00FD4CDB">
            <w:pPr>
              <w:spacing w:after="0" w:line="240" w:lineRule="auto"/>
              <w:jc w:val="both"/>
              <w:rPr>
                <w:szCs w:val="24"/>
              </w:rPr>
            </w:pPr>
            <w:r>
              <w:rPr>
                <w:szCs w:val="24"/>
              </w:rPr>
              <w:t>Учитель-ученик (ученики)</w:t>
            </w:r>
          </w:p>
        </w:tc>
        <w:tc>
          <w:tcPr>
            <w:tcW w:w="5670" w:type="dxa"/>
            <w:vAlign w:val="center"/>
          </w:tcPr>
          <w:p w:rsidR="00823641" w:rsidRPr="0038060F" w:rsidRDefault="00823641" w:rsidP="00FD4CDB">
            <w:pPr>
              <w:spacing w:after="0" w:line="240" w:lineRule="auto"/>
              <w:jc w:val="both"/>
              <w:rPr>
                <w:szCs w:val="24"/>
              </w:rPr>
            </w:pPr>
            <w:r>
              <w:rPr>
                <w:szCs w:val="24"/>
              </w:rPr>
              <w:t>Коммуникация на равных</w:t>
            </w:r>
          </w:p>
        </w:tc>
        <w:tc>
          <w:tcPr>
            <w:tcW w:w="1559" w:type="dxa"/>
          </w:tcPr>
          <w:p w:rsidR="00823641" w:rsidRDefault="00823641" w:rsidP="00FD4CDB">
            <w:pPr>
              <w:spacing w:after="0" w:line="240" w:lineRule="auto"/>
              <w:jc w:val="center"/>
              <w:rPr>
                <w:szCs w:val="24"/>
              </w:rPr>
            </w:pPr>
            <w:r>
              <w:rPr>
                <w:szCs w:val="24"/>
              </w:rPr>
              <w:t>1</w:t>
            </w:r>
          </w:p>
        </w:tc>
      </w:tr>
      <w:tr w:rsidR="00823641" w:rsidRPr="0038060F" w:rsidTr="00FD4CDB">
        <w:tc>
          <w:tcPr>
            <w:tcW w:w="3256" w:type="dxa"/>
          </w:tcPr>
          <w:p w:rsidR="00823641" w:rsidRDefault="00823641" w:rsidP="00FD4CDB">
            <w:pPr>
              <w:spacing w:after="0" w:line="240" w:lineRule="auto"/>
              <w:jc w:val="both"/>
              <w:rPr>
                <w:szCs w:val="24"/>
              </w:rPr>
            </w:pPr>
            <w:r>
              <w:rPr>
                <w:szCs w:val="24"/>
              </w:rPr>
              <w:t>Ученик(и)-ученик(и)</w:t>
            </w:r>
          </w:p>
        </w:tc>
        <w:tc>
          <w:tcPr>
            <w:tcW w:w="5670" w:type="dxa"/>
            <w:vAlign w:val="center"/>
          </w:tcPr>
          <w:p w:rsidR="00823641" w:rsidRDefault="00823641" w:rsidP="00FD4CDB">
            <w:pPr>
              <w:spacing w:after="0" w:line="240" w:lineRule="auto"/>
              <w:jc w:val="both"/>
              <w:rPr>
                <w:szCs w:val="24"/>
              </w:rPr>
            </w:pPr>
            <w:r>
              <w:rPr>
                <w:szCs w:val="24"/>
              </w:rPr>
              <w:t>Учитель выступает в роли посредника.</w:t>
            </w:r>
          </w:p>
        </w:tc>
        <w:tc>
          <w:tcPr>
            <w:tcW w:w="1559" w:type="dxa"/>
          </w:tcPr>
          <w:p w:rsidR="00823641" w:rsidRDefault="00823641" w:rsidP="00FD4CDB">
            <w:pPr>
              <w:spacing w:after="0" w:line="240" w:lineRule="auto"/>
              <w:jc w:val="center"/>
              <w:rPr>
                <w:szCs w:val="24"/>
              </w:rPr>
            </w:pPr>
            <w:r>
              <w:rPr>
                <w:szCs w:val="24"/>
              </w:rPr>
              <w:t>2-3</w:t>
            </w:r>
          </w:p>
        </w:tc>
      </w:tr>
      <w:tr w:rsidR="00823641" w:rsidRPr="0038060F" w:rsidTr="00FD4CDB">
        <w:tc>
          <w:tcPr>
            <w:tcW w:w="3256" w:type="dxa"/>
          </w:tcPr>
          <w:p w:rsidR="00823641" w:rsidRDefault="00823641" w:rsidP="00FD4CDB">
            <w:pPr>
              <w:spacing w:after="0" w:line="240" w:lineRule="auto"/>
              <w:jc w:val="both"/>
              <w:rPr>
                <w:szCs w:val="24"/>
              </w:rPr>
            </w:pPr>
            <w:r>
              <w:rPr>
                <w:szCs w:val="24"/>
              </w:rPr>
              <w:t>Ученик(и)-ученик(и)</w:t>
            </w:r>
          </w:p>
        </w:tc>
        <w:tc>
          <w:tcPr>
            <w:tcW w:w="5670" w:type="dxa"/>
            <w:vAlign w:val="center"/>
          </w:tcPr>
          <w:p w:rsidR="00823641" w:rsidRDefault="00823641" w:rsidP="00FD4CDB">
            <w:pPr>
              <w:spacing w:after="0" w:line="240" w:lineRule="auto"/>
              <w:jc w:val="both"/>
              <w:rPr>
                <w:szCs w:val="24"/>
              </w:rPr>
            </w:pPr>
            <w:r>
              <w:rPr>
                <w:szCs w:val="24"/>
              </w:rPr>
              <w:t xml:space="preserve">Прямая коммуникация. Учитель не выступает в роли посредника. Удержание предмета коммуникации всеми участниками. </w:t>
            </w:r>
          </w:p>
        </w:tc>
        <w:tc>
          <w:tcPr>
            <w:tcW w:w="1559" w:type="dxa"/>
          </w:tcPr>
          <w:p w:rsidR="00823641" w:rsidRDefault="00823641" w:rsidP="00FD4CDB">
            <w:pPr>
              <w:spacing w:after="0" w:line="240" w:lineRule="auto"/>
              <w:jc w:val="center"/>
              <w:rPr>
                <w:szCs w:val="24"/>
              </w:rPr>
            </w:pPr>
            <w:r>
              <w:rPr>
                <w:szCs w:val="24"/>
              </w:rPr>
              <w:t>4-5</w:t>
            </w:r>
          </w:p>
          <w:p w:rsidR="00823641" w:rsidRDefault="00823641" w:rsidP="00FD4CDB">
            <w:pPr>
              <w:spacing w:after="0" w:line="240" w:lineRule="auto"/>
              <w:jc w:val="center"/>
              <w:rPr>
                <w:szCs w:val="24"/>
              </w:rPr>
            </w:pPr>
          </w:p>
        </w:tc>
      </w:tr>
      <w:tr w:rsidR="00823641" w:rsidRPr="0038060F" w:rsidTr="00FD4CDB">
        <w:tc>
          <w:tcPr>
            <w:tcW w:w="3256" w:type="dxa"/>
          </w:tcPr>
          <w:p w:rsidR="00823641" w:rsidRDefault="00823641" w:rsidP="00FD4CDB">
            <w:pPr>
              <w:spacing w:after="0" w:line="240" w:lineRule="auto"/>
              <w:jc w:val="both"/>
              <w:rPr>
                <w:szCs w:val="24"/>
              </w:rPr>
            </w:pPr>
            <w:r>
              <w:rPr>
                <w:szCs w:val="24"/>
              </w:rPr>
              <w:t>Включенность учащихся</w:t>
            </w:r>
          </w:p>
        </w:tc>
        <w:tc>
          <w:tcPr>
            <w:tcW w:w="5670" w:type="dxa"/>
            <w:vAlign w:val="center"/>
          </w:tcPr>
          <w:p w:rsidR="00823641" w:rsidRDefault="00823641" w:rsidP="00FD4CDB">
            <w:pPr>
              <w:spacing w:after="0" w:line="240" w:lineRule="auto"/>
              <w:jc w:val="both"/>
              <w:rPr>
                <w:szCs w:val="24"/>
              </w:rPr>
            </w:pPr>
            <w:r>
              <w:rPr>
                <w:szCs w:val="24"/>
              </w:rPr>
              <w:t xml:space="preserve">На протяжении всего урока сущностные вопросы, сущностная работа, активность, личностная </w:t>
            </w:r>
            <w:proofErr w:type="gramStart"/>
            <w:r>
              <w:rPr>
                <w:szCs w:val="24"/>
              </w:rPr>
              <w:t>заинтересованность  учащихся</w:t>
            </w:r>
            <w:proofErr w:type="gramEnd"/>
            <w:r>
              <w:rPr>
                <w:szCs w:val="24"/>
              </w:rPr>
              <w:t>.</w:t>
            </w:r>
          </w:p>
        </w:tc>
        <w:tc>
          <w:tcPr>
            <w:tcW w:w="1559" w:type="dxa"/>
          </w:tcPr>
          <w:p w:rsidR="00823641" w:rsidRDefault="00823641" w:rsidP="00FD4CDB">
            <w:pPr>
              <w:spacing w:after="0" w:line="240" w:lineRule="auto"/>
              <w:jc w:val="center"/>
              <w:rPr>
                <w:szCs w:val="24"/>
              </w:rPr>
            </w:pPr>
            <w:r>
              <w:rPr>
                <w:szCs w:val="24"/>
              </w:rPr>
              <w:t>1-5</w:t>
            </w:r>
          </w:p>
        </w:tc>
      </w:tr>
      <w:tr w:rsidR="00823641" w:rsidRPr="0038060F" w:rsidTr="00FD4CDB">
        <w:tc>
          <w:tcPr>
            <w:tcW w:w="8926" w:type="dxa"/>
            <w:gridSpan w:val="2"/>
          </w:tcPr>
          <w:p w:rsidR="00823641" w:rsidRDefault="00823641" w:rsidP="00FD4CDB">
            <w:pPr>
              <w:spacing w:after="0" w:line="240" w:lineRule="auto"/>
              <w:jc w:val="both"/>
              <w:rPr>
                <w:szCs w:val="24"/>
              </w:rPr>
            </w:pPr>
            <w:r>
              <w:rPr>
                <w:szCs w:val="24"/>
              </w:rPr>
              <w:t>Максимум по критерию</w:t>
            </w:r>
          </w:p>
        </w:tc>
        <w:tc>
          <w:tcPr>
            <w:tcW w:w="1559" w:type="dxa"/>
          </w:tcPr>
          <w:p w:rsidR="00823641" w:rsidRDefault="00080D98" w:rsidP="00FD4CDB">
            <w:pPr>
              <w:spacing w:after="0" w:line="240" w:lineRule="auto"/>
              <w:jc w:val="center"/>
              <w:rPr>
                <w:szCs w:val="24"/>
              </w:rPr>
            </w:pPr>
            <w:r>
              <w:rPr>
                <w:szCs w:val="24"/>
              </w:rPr>
              <w:t>2</w:t>
            </w:r>
            <w:r w:rsidR="00823641">
              <w:rPr>
                <w:szCs w:val="24"/>
              </w:rPr>
              <w:t>0</w:t>
            </w:r>
          </w:p>
        </w:tc>
      </w:tr>
      <w:tr w:rsidR="00823641" w:rsidRPr="0038060F" w:rsidTr="00FD4CDB">
        <w:tc>
          <w:tcPr>
            <w:tcW w:w="10485" w:type="dxa"/>
            <w:gridSpan w:val="3"/>
          </w:tcPr>
          <w:p w:rsidR="00823641" w:rsidRPr="003E40FD" w:rsidRDefault="00A01FA1" w:rsidP="00FD4CDB">
            <w:pPr>
              <w:spacing w:after="0" w:line="240" w:lineRule="auto"/>
              <w:jc w:val="center"/>
              <w:rPr>
                <w:b/>
                <w:szCs w:val="24"/>
              </w:rPr>
            </w:pPr>
            <w:r>
              <w:rPr>
                <w:b/>
                <w:szCs w:val="24"/>
              </w:rPr>
              <w:t>Кто оценивает</w:t>
            </w:r>
            <w:r w:rsidR="00823641" w:rsidRPr="003E40FD">
              <w:rPr>
                <w:b/>
                <w:szCs w:val="24"/>
              </w:rPr>
              <w:t>?</w:t>
            </w:r>
          </w:p>
        </w:tc>
      </w:tr>
      <w:tr w:rsidR="00823641" w:rsidRPr="0038060F" w:rsidTr="00FD4CDB">
        <w:tc>
          <w:tcPr>
            <w:tcW w:w="3256" w:type="dxa"/>
            <w:vMerge w:val="restart"/>
          </w:tcPr>
          <w:p w:rsidR="00823641" w:rsidRPr="0038060F" w:rsidRDefault="00823641" w:rsidP="00FD4CDB">
            <w:pPr>
              <w:spacing w:after="0" w:line="240" w:lineRule="auto"/>
              <w:jc w:val="both"/>
              <w:rPr>
                <w:szCs w:val="24"/>
              </w:rPr>
            </w:pPr>
            <w:r>
              <w:rPr>
                <w:szCs w:val="24"/>
              </w:rPr>
              <w:t xml:space="preserve">Кто выстраивает отношение к полученному результату группы или </w:t>
            </w:r>
            <w:proofErr w:type="gramStart"/>
            <w:r>
              <w:rPr>
                <w:szCs w:val="24"/>
              </w:rPr>
              <w:t>отдельного  ученика</w:t>
            </w:r>
            <w:proofErr w:type="gramEnd"/>
            <w:r>
              <w:rPr>
                <w:szCs w:val="24"/>
              </w:rPr>
              <w:t>?</w:t>
            </w:r>
          </w:p>
        </w:tc>
        <w:tc>
          <w:tcPr>
            <w:tcW w:w="5670" w:type="dxa"/>
            <w:vAlign w:val="center"/>
          </w:tcPr>
          <w:p w:rsidR="00823641" w:rsidRPr="0038060F" w:rsidRDefault="00823641" w:rsidP="00FD4CDB">
            <w:pPr>
              <w:spacing w:after="0" w:line="240" w:lineRule="auto"/>
              <w:jc w:val="both"/>
              <w:rPr>
                <w:szCs w:val="24"/>
              </w:rPr>
            </w:pPr>
            <w:r>
              <w:rPr>
                <w:szCs w:val="24"/>
              </w:rPr>
              <w:t xml:space="preserve">Оценочные суждения, оценка идет от учителя. </w:t>
            </w:r>
            <w:r w:rsidRPr="0038060F">
              <w:rPr>
                <w:szCs w:val="24"/>
              </w:rPr>
              <w:t>Учитель использует только стандартную 5-балльную шкалу оценки</w:t>
            </w:r>
          </w:p>
        </w:tc>
        <w:tc>
          <w:tcPr>
            <w:tcW w:w="1559" w:type="dxa"/>
          </w:tcPr>
          <w:p w:rsidR="00823641" w:rsidRDefault="00823641" w:rsidP="00FD4CDB">
            <w:pPr>
              <w:spacing w:after="0" w:line="240" w:lineRule="auto"/>
              <w:jc w:val="center"/>
              <w:rPr>
                <w:szCs w:val="24"/>
              </w:rPr>
            </w:pPr>
            <w:r>
              <w:rPr>
                <w:szCs w:val="24"/>
              </w:rPr>
              <w:t>0</w:t>
            </w:r>
          </w:p>
        </w:tc>
      </w:tr>
      <w:tr w:rsidR="00823641" w:rsidRPr="0038060F" w:rsidTr="00FD4CDB">
        <w:tc>
          <w:tcPr>
            <w:tcW w:w="3256" w:type="dxa"/>
            <w:vMerge/>
          </w:tcPr>
          <w:p w:rsidR="00823641" w:rsidRDefault="00823641" w:rsidP="00FD4CDB">
            <w:pPr>
              <w:spacing w:after="0" w:line="240" w:lineRule="auto"/>
              <w:jc w:val="both"/>
              <w:rPr>
                <w:szCs w:val="24"/>
              </w:rPr>
            </w:pPr>
          </w:p>
        </w:tc>
        <w:tc>
          <w:tcPr>
            <w:tcW w:w="5670" w:type="dxa"/>
            <w:vAlign w:val="center"/>
          </w:tcPr>
          <w:p w:rsidR="00823641" w:rsidRDefault="00823641" w:rsidP="00FD4CDB">
            <w:pPr>
              <w:spacing w:after="0" w:line="240" w:lineRule="auto"/>
              <w:jc w:val="both"/>
              <w:rPr>
                <w:szCs w:val="24"/>
              </w:rPr>
            </w:pPr>
            <w:r>
              <w:rPr>
                <w:szCs w:val="24"/>
              </w:rPr>
              <w:t xml:space="preserve">Оценочные суждения идут от учащихся. </w:t>
            </w:r>
            <w:r w:rsidRPr="0038060F">
              <w:rPr>
                <w:szCs w:val="24"/>
              </w:rPr>
              <w:t xml:space="preserve">Учитель организует </w:t>
            </w:r>
            <w:proofErr w:type="spellStart"/>
            <w:r w:rsidRPr="0038060F">
              <w:rPr>
                <w:szCs w:val="24"/>
              </w:rPr>
              <w:t>взаимооценку</w:t>
            </w:r>
            <w:proofErr w:type="spellEnd"/>
            <w:r w:rsidRPr="0038060F">
              <w:rPr>
                <w:szCs w:val="24"/>
              </w:rPr>
              <w:t xml:space="preserve"> учеников по установленным критериям</w:t>
            </w:r>
            <w:r>
              <w:rPr>
                <w:szCs w:val="24"/>
              </w:rPr>
              <w:t>. Учитель корректирует, высказывает свое мнение.</w:t>
            </w:r>
          </w:p>
        </w:tc>
        <w:tc>
          <w:tcPr>
            <w:tcW w:w="1559" w:type="dxa"/>
          </w:tcPr>
          <w:p w:rsidR="00823641" w:rsidRDefault="00823641" w:rsidP="00080D98">
            <w:pPr>
              <w:spacing w:after="0" w:line="240" w:lineRule="auto"/>
              <w:jc w:val="center"/>
              <w:rPr>
                <w:szCs w:val="24"/>
              </w:rPr>
            </w:pPr>
            <w:r>
              <w:rPr>
                <w:szCs w:val="24"/>
              </w:rPr>
              <w:t>1-</w:t>
            </w:r>
            <w:r w:rsidR="00080D98">
              <w:rPr>
                <w:szCs w:val="24"/>
              </w:rPr>
              <w:t>2</w:t>
            </w:r>
          </w:p>
        </w:tc>
      </w:tr>
      <w:tr w:rsidR="00823641" w:rsidRPr="0038060F" w:rsidTr="00FD4CDB">
        <w:tc>
          <w:tcPr>
            <w:tcW w:w="3256" w:type="dxa"/>
            <w:vMerge/>
          </w:tcPr>
          <w:p w:rsidR="00823641" w:rsidRDefault="00823641" w:rsidP="00FD4CDB">
            <w:pPr>
              <w:spacing w:after="0" w:line="240" w:lineRule="auto"/>
              <w:jc w:val="both"/>
              <w:rPr>
                <w:szCs w:val="24"/>
              </w:rPr>
            </w:pPr>
          </w:p>
        </w:tc>
        <w:tc>
          <w:tcPr>
            <w:tcW w:w="5670" w:type="dxa"/>
            <w:vAlign w:val="center"/>
          </w:tcPr>
          <w:p w:rsidR="00823641" w:rsidRDefault="00823641" w:rsidP="00FD4CDB">
            <w:pPr>
              <w:spacing w:after="0" w:line="240" w:lineRule="auto"/>
              <w:jc w:val="both"/>
              <w:rPr>
                <w:szCs w:val="24"/>
              </w:rPr>
            </w:pPr>
            <w:r w:rsidRPr="0038060F">
              <w:rPr>
                <w:szCs w:val="24"/>
              </w:rPr>
              <w:t>Учитель использует формирующее (</w:t>
            </w:r>
            <w:proofErr w:type="spellStart"/>
            <w:r w:rsidRPr="0038060F">
              <w:rPr>
                <w:szCs w:val="24"/>
              </w:rPr>
              <w:t>критериальное</w:t>
            </w:r>
            <w:proofErr w:type="spellEnd"/>
            <w:r w:rsidRPr="0038060F">
              <w:rPr>
                <w:szCs w:val="24"/>
              </w:rPr>
              <w:t>) оценивание, критерии обсуждены с учениками и понятны им</w:t>
            </w:r>
          </w:p>
        </w:tc>
        <w:tc>
          <w:tcPr>
            <w:tcW w:w="1559" w:type="dxa"/>
          </w:tcPr>
          <w:p w:rsidR="00823641" w:rsidRDefault="00080D98" w:rsidP="00FD4CDB">
            <w:pPr>
              <w:spacing w:after="0" w:line="240" w:lineRule="auto"/>
              <w:jc w:val="center"/>
              <w:rPr>
                <w:szCs w:val="24"/>
              </w:rPr>
            </w:pPr>
            <w:r>
              <w:rPr>
                <w:szCs w:val="24"/>
              </w:rPr>
              <w:t>3</w:t>
            </w:r>
            <w:r w:rsidR="00823641">
              <w:rPr>
                <w:szCs w:val="24"/>
              </w:rPr>
              <w:t>-4</w:t>
            </w:r>
          </w:p>
        </w:tc>
      </w:tr>
      <w:tr w:rsidR="00823641" w:rsidRPr="0038060F" w:rsidTr="00FD4CDB">
        <w:tc>
          <w:tcPr>
            <w:tcW w:w="3256" w:type="dxa"/>
            <w:vMerge/>
          </w:tcPr>
          <w:p w:rsidR="00823641" w:rsidRDefault="00823641" w:rsidP="00FD4CDB">
            <w:pPr>
              <w:spacing w:after="0" w:line="240" w:lineRule="auto"/>
              <w:jc w:val="both"/>
              <w:rPr>
                <w:szCs w:val="24"/>
              </w:rPr>
            </w:pPr>
          </w:p>
        </w:tc>
        <w:tc>
          <w:tcPr>
            <w:tcW w:w="5670" w:type="dxa"/>
            <w:vAlign w:val="center"/>
          </w:tcPr>
          <w:p w:rsidR="00823641" w:rsidRDefault="00823641" w:rsidP="00FD4CDB">
            <w:pPr>
              <w:spacing w:after="0" w:line="240" w:lineRule="auto"/>
              <w:jc w:val="both"/>
              <w:rPr>
                <w:szCs w:val="24"/>
              </w:rPr>
            </w:pPr>
            <w:r>
              <w:rPr>
                <w:szCs w:val="24"/>
              </w:rPr>
              <w:t>Оценочные суждения идут от учащихся, аргументированы. Учитель не принимает ничью сторону.</w:t>
            </w:r>
          </w:p>
        </w:tc>
        <w:tc>
          <w:tcPr>
            <w:tcW w:w="1559" w:type="dxa"/>
          </w:tcPr>
          <w:p w:rsidR="00823641" w:rsidRDefault="00823641" w:rsidP="00FD4CDB">
            <w:pPr>
              <w:spacing w:after="0" w:line="240" w:lineRule="auto"/>
              <w:jc w:val="center"/>
              <w:rPr>
                <w:szCs w:val="24"/>
              </w:rPr>
            </w:pPr>
            <w:r>
              <w:rPr>
                <w:szCs w:val="24"/>
              </w:rPr>
              <w:t>5</w:t>
            </w:r>
          </w:p>
        </w:tc>
      </w:tr>
      <w:tr w:rsidR="00823641" w:rsidRPr="0038060F" w:rsidTr="00FD4CDB">
        <w:tc>
          <w:tcPr>
            <w:tcW w:w="8926" w:type="dxa"/>
            <w:gridSpan w:val="2"/>
          </w:tcPr>
          <w:p w:rsidR="00823641" w:rsidRPr="0038060F" w:rsidRDefault="00823641" w:rsidP="00FD4CDB">
            <w:pPr>
              <w:spacing w:after="0" w:line="240" w:lineRule="auto"/>
              <w:jc w:val="both"/>
              <w:rPr>
                <w:szCs w:val="24"/>
              </w:rPr>
            </w:pPr>
            <w:r>
              <w:rPr>
                <w:szCs w:val="24"/>
              </w:rPr>
              <w:t>Максимум по критерию</w:t>
            </w:r>
          </w:p>
        </w:tc>
        <w:tc>
          <w:tcPr>
            <w:tcW w:w="1559" w:type="dxa"/>
          </w:tcPr>
          <w:p w:rsidR="00823641" w:rsidRDefault="00823641" w:rsidP="00FD4CDB">
            <w:pPr>
              <w:spacing w:after="0" w:line="240" w:lineRule="auto"/>
              <w:jc w:val="center"/>
              <w:rPr>
                <w:szCs w:val="24"/>
              </w:rPr>
            </w:pPr>
            <w:r>
              <w:rPr>
                <w:szCs w:val="24"/>
              </w:rPr>
              <w:t>5</w:t>
            </w:r>
          </w:p>
        </w:tc>
      </w:tr>
      <w:tr w:rsidR="00823641" w:rsidRPr="0038060F" w:rsidTr="00FD4CDB">
        <w:tc>
          <w:tcPr>
            <w:tcW w:w="10485" w:type="dxa"/>
            <w:gridSpan w:val="3"/>
          </w:tcPr>
          <w:p w:rsidR="00823641" w:rsidRPr="003E40FD" w:rsidRDefault="00823641" w:rsidP="00FD4CDB">
            <w:pPr>
              <w:spacing w:after="0" w:line="240" w:lineRule="auto"/>
              <w:jc w:val="center"/>
              <w:rPr>
                <w:b/>
                <w:szCs w:val="24"/>
              </w:rPr>
            </w:pPr>
            <w:r>
              <w:rPr>
                <w:b/>
                <w:szCs w:val="24"/>
              </w:rPr>
              <w:t>Самооценка. Рефлексия</w:t>
            </w:r>
          </w:p>
        </w:tc>
      </w:tr>
      <w:tr w:rsidR="00823641" w:rsidRPr="0038060F" w:rsidTr="00FD4CDB">
        <w:tc>
          <w:tcPr>
            <w:tcW w:w="3256" w:type="dxa"/>
          </w:tcPr>
          <w:p w:rsidR="00823641" w:rsidRPr="0038060F" w:rsidRDefault="00823641" w:rsidP="00FD4CDB">
            <w:pPr>
              <w:spacing w:after="0" w:line="240" w:lineRule="auto"/>
              <w:jc w:val="both"/>
              <w:rPr>
                <w:szCs w:val="24"/>
              </w:rPr>
            </w:pPr>
            <w:r w:rsidRPr="0038060F">
              <w:rPr>
                <w:szCs w:val="24"/>
              </w:rPr>
              <w:t>Учитель создает возможности для самооценки по установленным критериям</w:t>
            </w:r>
          </w:p>
        </w:tc>
        <w:tc>
          <w:tcPr>
            <w:tcW w:w="5670" w:type="dxa"/>
            <w:vAlign w:val="center"/>
          </w:tcPr>
          <w:p w:rsidR="00823641" w:rsidRPr="0038060F" w:rsidRDefault="00823641" w:rsidP="00FD4CDB">
            <w:pPr>
              <w:spacing w:after="0" w:line="240" w:lineRule="auto"/>
              <w:jc w:val="both"/>
              <w:rPr>
                <w:szCs w:val="24"/>
              </w:rPr>
            </w:pPr>
            <w:r w:rsidRPr="0038060F">
              <w:rPr>
                <w:szCs w:val="24"/>
              </w:rPr>
              <w:t>Решение важнейших задач, связанных с формированием осознанного отношения к собственной познавательной деятельности и формированию ответственности за ее результаты</w:t>
            </w:r>
          </w:p>
        </w:tc>
        <w:tc>
          <w:tcPr>
            <w:tcW w:w="1559" w:type="dxa"/>
          </w:tcPr>
          <w:p w:rsidR="00823641" w:rsidRPr="0038060F" w:rsidRDefault="00823641" w:rsidP="00FD4CDB">
            <w:pPr>
              <w:spacing w:after="0" w:line="240" w:lineRule="auto"/>
              <w:jc w:val="center"/>
              <w:rPr>
                <w:szCs w:val="24"/>
              </w:rPr>
            </w:pPr>
            <w:proofErr w:type="gramStart"/>
            <w:r>
              <w:rPr>
                <w:szCs w:val="24"/>
              </w:rPr>
              <w:t>д</w:t>
            </w:r>
            <w:r w:rsidRPr="0038060F">
              <w:rPr>
                <w:szCs w:val="24"/>
              </w:rPr>
              <w:t>о</w:t>
            </w:r>
            <w:proofErr w:type="gramEnd"/>
            <w:r w:rsidRPr="0038060F">
              <w:rPr>
                <w:szCs w:val="24"/>
              </w:rPr>
              <w:t xml:space="preserve"> 5 баллов</w:t>
            </w:r>
          </w:p>
        </w:tc>
      </w:tr>
      <w:tr w:rsidR="00823641" w:rsidRPr="0038060F" w:rsidTr="00FD4CDB">
        <w:tc>
          <w:tcPr>
            <w:tcW w:w="3256" w:type="dxa"/>
          </w:tcPr>
          <w:p w:rsidR="00823641" w:rsidRPr="0038060F" w:rsidRDefault="00823641" w:rsidP="00FD4CDB">
            <w:pPr>
              <w:spacing w:after="0" w:line="240" w:lineRule="auto"/>
              <w:jc w:val="both"/>
              <w:rPr>
                <w:szCs w:val="24"/>
              </w:rPr>
            </w:pPr>
            <w:r w:rsidRPr="0038060F">
              <w:rPr>
                <w:szCs w:val="24"/>
              </w:rPr>
              <w:t>Учитель организует качественную рефлексию учеников (</w:t>
            </w:r>
            <w:proofErr w:type="gramStart"/>
            <w:r w:rsidRPr="0038060F">
              <w:rPr>
                <w:szCs w:val="24"/>
              </w:rPr>
              <w:t>достижение  результата</w:t>
            </w:r>
            <w:proofErr w:type="gramEnd"/>
            <w:r w:rsidRPr="0038060F">
              <w:rPr>
                <w:szCs w:val="24"/>
              </w:rPr>
              <w:t>, сложность, полезность, взаимодействие и пр.)</w:t>
            </w:r>
            <w:r>
              <w:rPr>
                <w:szCs w:val="24"/>
              </w:rPr>
              <w:t xml:space="preserve">, </w:t>
            </w:r>
            <w:r w:rsidRPr="0038060F">
              <w:rPr>
                <w:szCs w:val="24"/>
              </w:rPr>
              <w:t>возвращается к целям, поставленным в начале урока</w:t>
            </w:r>
          </w:p>
        </w:tc>
        <w:tc>
          <w:tcPr>
            <w:tcW w:w="5670" w:type="dxa"/>
            <w:vAlign w:val="center"/>
          </w:tcPr>
          <w:p w:rsidR="00823641" w:rsidRPr="0038060F" w:rsidRDefault="00823641" w:rsidP="00FD4CDB">
            <w:pPr>
              <w:spacing w:after="0" w:line="240" w:lineRule="auto"/>
              <w:jc w:val="both"/>
              <w:rPr>
                <w:szCs w:val="24"/>
              </w:rPr>
            </w:pPr>
            <w:r w:rsidRPr="0038060F">
              <w:rPr>
                <w:szCs w:val="24"/>
              </w:rPr>
              <w:t xml:space="preserve">Качественная рефлексия позволяет сделать более осмысленной познавательную деятельность ученика (выбор познавательной стратегии, самооценка результатов – как предметных, так и </w:t>
            </w:r>
            <w:proofErr w:type="spellStart"/>
            <w:r w:rsidRPr="0038060F">
              <w:rPr>
                <w:szCs w:val="24"/>
              </w:rPr>
              <w:t>метапредметных</w:t>
            </w:r>
            <w:proofErr w:type="spellEnd"/>
            <w:r w:rsidRPr="0038060F">
              <w:rPr>
                <w:szCs w:val="24"/>
              </w:rPr>
              <w:t>)</w:t>
            </w:r>
            <w:r>
              <w:rPr>
                <w:szCs w:val="24"/>
              </w:rPr>
              <w:t>, о</w:t>
            </w:r>
            <w:r w:rsidRPr="0038060F">
              <w:rPr>
                <w:szCs w:val="24"/>
              </w:rPr>
              <w:t>беспечивается возможность оценки результата с позиций достижения целей</w:t>
            </w:r>
          </w:p>
        </w:tc>
        <w:tc>
          <w:tcPr>
            <w:tcW w:w="1559" w:type="dxa"/>
          </w:tcPr>
          <w:p w:rsidR="00823641" w:rsidRPr="0038060F" w:rsidRDefault="00823641" w:rsidP="00FD4CDB">
            <w:pPr>
              <w:spacing w:after="0" w:line="240" w:lineRule="auto"/>
              <w:jc w:val="center"/>
              <w:rPr>
                <w:szCs w:val="24"/>
              </w:rPr>
            </w:pPr>
            <w:proofErr w:type="gramStart"/>
            <w:r>
              <w:rPr>
                <w:szCs w:val="24"/>
              </w:rPr>
              <w:t>д</w:t>
            </w:r>
            <w:r w:rsidRPr="0038060F">
              <w:rPr>
                <w:szCs w:val="24"/>
              </w:rPr>
              <w:t>о</w:t>
            </w:r>
            <w:proofErr w:type="gramEnd"/>
            <w:r w:rsidRPr="0038060F">
              <w:rPr>
                <w:szCs w:val="24"/>
              </w:rPr>
              <w:t xml:space="preserve"> 5 баллов</w:t>
            </w:r>
          </w:p>
        </w:tc>
      </w:tr>
      <w:tr w:rsidR="00823641" w:rsidRPr="0038060F" w:rsidTr="00FD4CDB">
        <w:tc>
          <w:tcPr>
            <w:tcW w:w="8926" w:type="dxa"/>
            <w:gridSpan w:val="2"/>
          </w:tcPr>
          <w:p w:rsidR="00823641" w:rsidRPr="0038060F" w:rsidRDefault="00823641" w:rsidP="00FD4CDB">
            <w:pPr>
              <w:spacing w:after="0" w:line="240" w:lineRule="auto"/>
              <w:jc w:val="both"/>
              <w:rPr>
                <w:szCs w:val="24"/>
              </w:rPr>
            </w:pPr>
            <w:r>
              <w:rPr>
                <w:szCs w:val="24"/>
              </w:rPr>
              <w:t>Максимум по критерию</w:t>
            </w:r>
          </w:p>
        </w:tc>
        <w:tc>
          <w:tcPr>
            <w:tcW w:w="1559" w:type="dxa"/>
          </w:tcPr>
          <w:p w:rsidR="00823641" w:rsidRDefault="00823641" w:rsidP="00FD4CDB">
            <w:pPr>
              <w:spacing w:after="0" w:line="240" w:lineRule="auto"/>
              <w:jc w:val="center"/>
              <w:rPr>
                <w:szCs w:val="24"/>
              </w:rPr>
            </w:pPr>
            <w:r>
              <w:rPr>
                <w:szCs w:val="24"/>
              </w:rPr>
              <w:t>10</w:t>
            </w:r>
          </w:p>
        </w:tc>
      </w:tr>
    </w:tbl>
    <w:p w:rsidR="00823641" w:rsidRPr="0038060F" w:rsidRDefault="00823641" w:rsidP="00823641">
      <w:pPr>
        <w:spacing w:after="0"/>
        <w:jc w:val="both"/>
        <w:rPr>
          <w:b/>
          <w:szCs w:val="24"/>
        </w:rPr>
      </w:pPr>
      <w:bookmarkStart w:id="0" w:name="_GoBack"/>
      <w:bookmarkEnd w:id="0"/>
    </w:p>
    <w:sectPr w:rsidR="00823641" w:rsidRPr="0038060F" w:rsidSect="00C052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31B77"/>
    <w:multiLevelType w:val="hybridMultilevel"/>
    <w:tmpl w:val="EC32E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660EC"/>
    <w:multiLevelType w:val="hybridMultilevel"/>
    <w:tmpl w:val="14F4538E"/>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DB"/>
    <w:rsid w:val="00000FED"/>
    <w:rsid w:val="000458DF"/>
    <w:rsid w:val="00064984"/>
    <w:rsid w:val="000711D5"/>
    <w:rsid w:val="00080D98"/>
    <w:rsid w:val="00125AA2"/>
    <w:rsid w:val="0015725B"/>
    <w:rsid w:val="001648C1"/>
    <w:rsid w:val="001A55CE"/>
    <w:rsid w:val="002447E3"/>
    <w:rsid w:val="00320B15"/>
    <w:rsid w:val="00357373"/>
    <w:rsid w:val="0036160A"/>
    <w:rsid w:val="00376B6A"/>
    <w:rsid w:val="0038060F"/>
    <w:rsid w:val="0038490A"/>
    <w:rsid w:val="00396F35"/>
    <w:rsid w:val="003F24D5"/>
    <w:rsid w:val="00457391"/>
    <w:rsid w:val="004C79E3"/>
    <w:rsid w:val="00506012"/>
    <w:rsid w:val="00553250"/>
    <w:rsid w:val="005D5DAA"/>
    <w:rsid w:val="00623E2F"/>
    <w:rsid w:val="006546FD"/>
    <w:rsid w:val="00677338"/>
    <w:rsid w:val="006B25A0"/>
    <w:rsid w:val="006E6EC2"/>
    <w:rsid w:val="006F123F"/>
    <w:rsid w:val="006F6B2B"/>
    <w:rsid w:val="0070474B"/>
    <w:rsid w:val="00711339"/>
    <w:rsid w:val="007400C3"/>
    <w:rsid w:val="00785B8D"/>
    <w:rsid w:val="00790DDB"/>
    <w:rsid w:val="007F3670"/>
    <w:rsid w:val="007F568B"/>
    <w:rsid w:val="00814322"/>
    <w:rsid w:val="00823641"/>
    <w:rsid w:val="00871FDE"/>
    <w:rsid w:val="008B72C0"/>
    <w:rsid w:val="008D395A"/>
    <w:rsid w:val="00916B9A"/>
    <w:rsid w:val="00965CD0"/>
    <w:rsid w:val="009747F4"/>
    <w:rsid w:val="00995D05"/>
    <w:rsid w:val="009A7CE5"/>
    <w:rsid w:val="00A01FA1"/>
    <w:rsid w:val="00A3440F"/>
    <w:rsid w:val="00A351D2"/>
    <w:rsid w:val="00A46883"/>
    <w:rsid w:val="00A50212"/>
    <w:rsid w:val="00AB5197"/>
    <w:rsid w:val="00AD352D"/>
    <w:rsid w:val="00B87BFF"/>
    <w:rsid w:val="00BC5E5C"/>
    <w:rsid w:val="00BE4303"/>
    <w:rsid w:val="00C0526B"/>
    <w:rsid w:val="00C632EC"/>
    <w:rsid w:val="00DE6287"/>
    <w:rsid w:val="00DF3DB2"/>
    <w:rsid w:val="00E06A7C"/>
    <w:rsid w:val="00E40AAA"/>
    <w:rsid w:val="00E7060E"/>
    <w:rsid w:val="00E97154"/>
    <w:rsid w:val="00EB1DF2"/>
    <w:rsid w:val="00EB6D5D"/>
    <w:rsid w:val="00F401DF"/>
    <w:rsid w:val="00F642A3"/>
    <w:rsid w:val="00F71DB3"/>
    <w:rsid w:val="00F90A0A"/>
    <w:rsid w:val="00FC6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580FF-A379-4D0A-9A54-3CA055AD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D395A"/>
    <w:rPr>
      <w:color w:val="0000FF"/>
      <w:u w:val="single"/>
    </w:rPr>
  </w:style>
  <w:style w:type="table" w:styleId="a4">
    <w:name w:val="Table Grid"/>
    <w:basedOn w:val="a1"/>
    <w:uiPriority w:val="39"/>
    <w:rsid w:val="00376B6A"/>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o@mru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9</Pages>
  <Words>2477</Words>
  <Characters>14124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Александра Ивановна Давиденко</cp:lastModifiedBy>
  <cp:revision>14</cp:revision>
  <dcterms:created xsi:type="dcterms:W3CDTF">2017-10-06T01:11:00Z</dcterms:created>
  <dcterms:modified xsi:type="dcterms:W3CDTF">2019-11-15T02:26:00Z</dcterms:modified>
</cp:coreProperties>
</file>