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93" w:rsidRPr="00902460" w:rsidRDefault="009F2788" w:rsidP="00A35D93">
      <w:pPr>
        <w:jc w:val="center"/>
      </w:pPr>
      <w:r w:rsidRPr="00902460">
        <w:rPr>
          <w:b/>
          <w:bCs/>
        </w:rPr>
        <w:t xml:space="preserve"> </w:t>
      </w:r>
    </w:p>
    <w:p w:rsidR="00A35D93" w:rsidRPr="00902460" w:rsidRDefault="00902460" w:rsidP="009B719A">
      <w:pPr>
        <w:jc w:val="center"/>
        <w:rPr>
          <w:b/>
          <w:bCs/>
        </w:rPr>
      </w:pPr>
      <w:r w:rsidRPr="00902460">
        <w:rPr>
          <w:b/>
          <w:bCs/>
        </w:rPr>
        <w:t xml:space="preserve">Технологическая карта урока </w:t>
      </w:r>
    </w:p>
    <w:p w:rsidR="00A35D93" w:rsidRPr="00902460" w:rsidRDefault="00A35D93" w:rsidP="00A35D93">
      <w:pPr>
        <w:jc w:val="both"/>
      </w:pPr>
    </w:p>
    <w:p w:rsidR="00A35D93" w:rsidRPr="00902460" w:rsidRDefault="00A35D93" w:rsidP="00A35D93">
      <w:pPr>
        <w:jc w:val="both"/>
        <w:rPr>
          <w:i/>
          <w:iCs/>
        </w:rPr>
      </w:pPr>
      <w:r w:rsidRPr="00902460">
        <w:t>Данные об учителе</w:t>
      </w:r>
      <w:r w:rsidR="00902460" w:rsidRPr="00902460">
        <w:t xml:space="preserve">: </w:t>
      </w:r>
      <w:proofErr w:type="spellStart"/>
      <w:r w:rsidR="00902460" w:rsidRPr="00902460">
        <w:t>Севрюк</w:t>
      </w:r>
      <w:proofErr w:type="spellEnd"/>
      <w:r w:rsidR="00902460" w:rsidRPr="00902460">
        <w:t xml:space="preserve"> Оксана Леонтьевна</w:t>
      </w:r>
      <w:r w:rsidR="00902460">
        <w:t xml:space="preserve"> МАОУ «СОШ №8»</w:t>
      </w:r>
    </w:p>
    <w:p w:rsidR="00A35D93" w:rsidRPr="00902460" w:rsidRDefault="00A35D93" w:rsidP="00A35D93">
      <w:pPr>
        <w:jc w:val="both"/>
      </w:pPr>
      <w:r w:rsidRPr="00902460">
        <w:t xml:space="preserve">Предмет:     </w:t>
      </w:r>
      <w:r w:rsidRPr="00902460">
        <w:rPr>
          <w:i/>
          <w:iCs/>
        </w:rPr>
        <w:t xml:space="preserve"> литература</w:t>
      </w:r>
      <w:r w:rsidRPr="00902460">
        <w:t xml:space="preserve">                        Класс:  </w:t>
      </w:r>
      <w:r w:rsidRPr="00902460">
        <w:rPr>
          <w:i/>
          <w:iCs/>
        </w:rPr>
        <w:t>9</w:t>
      </w:r>
      <w:r w:rsidRPr="00902460">
        <w:t xml:space="preserve">         Учебник  </w:t>
      </w:r>
      <w:r w:rsidR="00902460" w:rsidRPr="00902460">
        <w:t>Коровиной В.Я</w:t>
      </w:r>
      <w:proofErr w:type="gramStart"/>
      <w:r w:rsidR="00902460" w:rsidRPr="00902460">
        <w:t xml:space="preserve"> </w:t>
      </w:r>
      <w:r w:rsidR="00BB6799" w:rsidRPr="00902460">
        <w:t>.</w:t>
      </w:r>
      <w:proofErr w:type="gramEnd"/>
      <w:r w:rsidR="00BB6799" w:rsidRPr="00902460">
        <w:t xml:space="preserve"> Литература, 9 класс, 201</w:t>
      </w:r>
      <w:r w:rsidR="009B719A" w:rsidRPr="00902460">
        <w:t>9</w:t>
      </w:r>
      <w:r w:rsidRPr="00902460">
        <w:t xml:space="preserve"> год</w:t>
      </w:r>
    </w:p>
    <w:p w:rsidR="00902460" w:rsidRDefault="00A35D93" w:rsidP="00A35D93">
      <w:pPr>
        <w:jc w:val="both"/>
      </w:pPr>
      <w:r w:rsidRPr="00902460">
        <w:t xml:space="preserve">Тема урока:      </w:t>
      </w:r>
      <w:proofErr w:type="gramStart"/>
      <w:r w:rsidRPr="00902460">
        <w:t xml:space="preserve">Судьба человека (По рассказу М.А. Шолохова «Судьба человека»  </w:t>
      </w:r>
      <w:proofErr w:type="gramEnd"/>
    </w:p>
    <w:p w:rsidR="00A35D93" w:rsidRPr="00902460" w:rsidRDefault="00A35D93" w:rsidP="00A35D93">
      <w:pPr>
        <w:jc w:val="both"/>
      </w:pPr>
      <w:r w:rsidRPr="00902460">
        <w:t>Тип урока: обобщающий</w:t>
      </w:r>
      <w:r w:rsidRPr="00902460">
        <w:rPr>
          <w:i/>
          <w:iCs/>
        </w:rPr>
        <w:t xml:space="preserve"> урок   по </w:t>
      </w:r>
      <w:r w:rsidR="00C75764" w:rsidRPr="00902460">
        <w:rPr>
          <w:i/>
          <w:iCs/>
        </w:rPr>
        <w:t xml:space="preserve">  рассказу М.А. Шолохова «Судьба человека»</w:t>
      </w:r>
    </w:p>
    <w:p w:rsidR="00A35D93" w:rsidRPr="00902460" w:rsidRDefault="00A35D93" w:rsidP="00A35D93">
      <w:pPr>
        <w:jc w:val="both"/>
      </w:pPr>
      <w:r w:rsidRPr="00902460">
        <w:t xml:space="preserve">Оборудование: </w:t>
      </w:r>
      <w:r w:rsidRPr="00902460">
        <w:rPr>
          <w:i/>
          <w:iCs/>
        </w:rPr>
        <w:t>1)  диапроектор</w:t>
      </w:r>
      <w:r w:rsidR="00C75764" w:rsidRPr="00902460">
        <w:rPr>
          <w:i/>
          <w:iCs/>
        </w:rPr>
        <w:t>, компьют</w:t>
      </w:r>
      <w:r w:rsidR="00902460">
        <w:rPr>
          <w:i/>
          <w:iCs/>
        </w:rPr>
        <w:t>е</w:t>
      </w:r>
      <w:r w:rsidR="00C75764" w:rsidRPr="00902460">
        <w:rPr>
          <w:i/>
          <w:iCs/>
        </w:rPr>
        <w:t>р</w:t>
      </w:r>
      <w:r w:rsidRPr="00902460">
        <w:rPr>
          <w:i/>
          <w:iCs/>
        </w:rPr>
        <w:t>; 2 художественные тексты; 3)  раздаточный материал; 4)  листы А</w:t>
      </w:r>
      <w:proofErr w:type="gramStart"/>
      <w:r w:rsidRPr="00902460">
        <w:rPr>
          <w:i/>
          <w:iCs/>
        </w:rPr>
        <w:t>4</w:t>
      </w:r>
      <w:proofErr w:type="gramEnd"/>
      <w:r w:rsidRPr="00902460">
        <w:t>; 5)карандаши и фломастеры</w:t>
      </w:r>
    </w:p>
    <w:p w:rsidR="00A35D93" w:rsidRPr="00902460" w:rsidRDefault="00A35D93" w:rsidP="00A35D93">
      <w:pPr>
        <w:jc w:val="both"/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690"/>
        <w:gridCol w:w="7200"/>
      </w:tblGrid>
      <w:tr w:rsidR="00A35D93" w:rsidRPr="00902460" w:rsidTr="00502D92">
        <w:tc>
          <w:tcPr>
            <w:tcW w:w="2410" w:type="dxa"/>
          </w:tcPr>
          <w:p w:rsidR="00A35D93" w:rsidRPr="00902460" w:rsidRDefault="00A35D93" w:rsidP="00502D92">
            <w:pPr>
              <w:jc w:val="center"/>
            </w:pPr>
            <w:r w:rsidRPr="00902460">
              <w:t>Вид планируемых учебных действий</w:t>
            </w:r>
          </w:p>
        </w:tc>
        <w:tc>
          <w:tcPr>
            <w:tcW w:w="5690" w:type="dxa"/>
          </w:tcPr>
          <w:p w:rsidR="00A35D93" w:rsidRPr="00902460" w:rsidRDefault="00A35D93" w:rsidP="00502D92">
            <w:pPr>
              <w:jc w:val="center"/>
            </w:pPr>
            <w:r w:rsidRPr="00902460">
              <w:t>Учебные действия</w:t>
            </w:r>
          </w:p>
        </w:tc>
        <w:tc>
          <w:tcPr>
            <w:tcW w:w="7200" w:type="dxa"/>
          </w:tcPr>
          <w:p w:rsidR="00A35D93" w:rsidRPr="00902460" w:rsidRDefault="00A35D93" w:rsidP="00502D92">
            <w:pPr>
              <w:jc w:val="center"/>
            </w:pPr>
            <w:r w:rsidRPr="00902460">
              <w:t>Планируемый уровень достижения результатов обучения</w:t>
            </w:r>
          </w:p>
        </w:tc>
      </w:tr>
      <w:tr w:rsidR="00A35D93" w:rsidRPr="00902460" w:rsidTr="00502D92">
        <w:trPr>
          <w:cantSplit/>
        </w:trPr>
        <w:tc>
          <w:tcPr>
            <w:tcW w:w="2410" w:type="dxa"/>
            <w:vMerge w:val="restart"/>
          </w:tcPr>
          <w:p w:rsidR="00A35D93" w:rsidRPr="00902460" w:rsidRDefault="00A35D93" w:rsidP="00502D92">
            <w:pPr>
              <w:jc w:val="both"/>
            </w:pPr>
            <w:r w:rsidRPr="00902460">
              <w:t xml:space="preserve">Предметные </w:t>
            </w:r>
          </w:p>
        </w:tc>
        <w:tc>
          <w:tcPr>
            <w:tcW w:w="5690" w:type="dxa"/>
          </w:tcPr>
          <w:p w:rsidR="00A35D93" w:rsidRPr="00902460" w:rsidRDefault="00A35D93" w:rsidP="00C75764">
            <w:r w:rsidRPr="00902460">
              <w:t>•</w:t>
            </w:r>
            <w:r w:rsidRPr="00902460">
              <w:rPr>
                <w:i/>
                <w:iCs/>
              </w:rPr>
              <w:t xml:space="preserve"> </w:t>
            </w:r>
            <w:r w:rsidRPr="00902460">
              <w:t xml:space="preserve">формулируют </w:t>
            </w:r>
            <w:r w:rsidR="00C75764" w:rsidRPr="00902460">
              <w:t xml:space="preserve"> </w:t>
            </w:r>
            <w:r w:rsidRPr="00902460">
              <w:t xml:space="preserve"> определение понятия «</w:t>
            </w:r>
            <w:r w:rsidR="00C75764" w:rsidRPr="00902460">
              <w:t>судьба</w:t>
            </w:r>
            <w:r w:rsidRPr="00902460">
              <w:t>»</w:t>
            </w:r>
            <w:r w:rsidR="00C75764" w:rsidRPr="00902460">
              <w:t>, какие ассоциации возникают</w:t>
            </w:r>
          </w:p>
        </w:tc>
        <w:tc>
          <w:tcPr>
            <w:tcW w:w="7200" w:type="dxa"/>
          </w:tcPr>
          <w:p w:rsidR="00A35D93" w:rsidRPr="00902460" w:rsidRDefault="00A35D93" w:rsidP="00502D92">
            <w:pPr>
              <w:pStyle w:val="a3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902460">
              <w:rPr>
                <w:rFonts w:eastAsia="Times New Roman" w:cs="Times New Roman"/>
                <w:kern w:val="0"/>
              </w:rPr>
              <w:t>4 уровень –  творческий, решение проблемы</w:t>
            </w:r>
            <w:r w:rsidR="00C75764" w:rsidRPr="00902460">
              <w:rPr>
                <w:rFonts w:eastAsia="Times New Roman" w:cs="Times New Roman"/>
                <w:kern w:val="0"/>
              </w:rPr>
              <w:t xml:space="preserve"> – пишут сочинение</w:t>
            </w:r>
          </w:p>
        </w:tc>
      </w:tr>
      <w:tr w:rsidR="00A35D93" w:rsidRPr="00902460" w:rsidTr="00502D92">
        <w:trPr>
          <w:cantSplit/>
        </w:trPr>
        <w:tc>
          <w:tcPr>
            <w:tcW w:w="2410" w:type="dxa"/>
            <w:vMerge/>
          </w:tcPr>
          <w:p w:rsidR="00A35D93" w:rsidRPr="00902460" w:rsidRDefault="00A35D93" w:rsidP="00502D92">
            <w:pPr>
              <w:jc w:val="both"/>
            </w:pPr>
          </w:p>
        </w:tc>
        <w:tc>
          <w:tcPr>
            <w:tcW w:w="5690" w:type="dxa"/>
          </w:tcPr>
          <w:p w:rsidR="00A35D93" w:rsidRPr="00902460" w:rsidRDefault="00C75764" w:rsidP="00502D92">
            <w:pPr>
              <w:pStyle w:val="a3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902460">
              <w:t xml:space="preserve"> </w:t>
            </w:r>
          </w:p>
        </w:tc>
        <w:tc>
          <w:tcPr>
            <w:tcW w:w="7200" w:type="dxa"/>
          </w:tcPr>
          <w:p w:rsidR="00A35D93" w:rsidRPr="00902460" w:rsidRDefault="00C75764" w:rsidP="00502D92">
            <w:r w:rsidRPr="00902460">
              <w:t xml:space="preserve"> </w:t>
            </w:r>
          </w:p>
        </w:tc>
      </w:tr>
      <w:tr w:rsidR="00A35D93" w:rsidRPr="00902460" w:rsidTr="00502D92">
        <w:trPr>
          <w:cantSplit/>
        </w:trPr>
        <w:tc>
          <w:tcPr>
            <w:tcW w:w="2410" w:type="dxa"/>
            <w:vMerge w:val="restart"/>
          </w:tcPr>
          <w:p w:rsidR="00A35D93" w:rsidRPr="00902460" w:rsidRDefault="00A35D93" w:rsidP="00502D92">
            <w:pPr>
              <w:jc w:val="both"/>
            </w:pPr>
            <w:r w:rsidRPr="00902460">
              <w:t xml:space="preserve">Регулятивные </w:t>
            </w:r>
          </w:p>
        </w:tc>
        <w:tc>
          <w:tcPr>
            <w:tcW w:w="5690" w:type="dxa"/>
          </w:tcPr>
          <w:p w:rsidR="00A35D93" w:rsidRPr="00902460" w:rsidRDefault="00A35D93" w:rsidP="00502D92">
            <w:pPr>
              <w:snapToGrid w:val="0"/>
            </w:pPr>
            <w:r w:rsidRPr="00902460">
              <w:t xml:space="preserve">• самостоятельно преобразуют практическую задачу </w:t>
            </w:r>
            <w:proofErr w:type="gramStart"/>
            <w:r w:rsidRPr="00902460">
              <w:t>в</w:t>
            </w:r>
            <w:proofErr w:type="gramEnd"/>
            <w:r w:rsidRPr="00902460">
              <w:t xml:space="preserve"> познавательную </w:t>
            </w:r>
          </w:p>
        </w:tc>
        <w:tc>
          <w:tcPr>
            <w:tcW w:w="7200" w:type="dxa"/>
          </w:tcPr>
          <w:p w:rsidR="00A35D93" w:rsidRPr="00902460" w:rsidRDefault="00A35D93" w:rsidP="00502D92">
            <w:pPr>
              <w:snapToGrid w:val="0"/>
            </w:pPr>
            <w:r w:rsidRPr="00902460">
              <w:t xml:space="preserve">3 уровень — самостоятельное действие учащихся </w:t>
            </w:r>
          </w:p>
        </w:tc>
      </w:tr>
      <w:tr w:rsidR="00A35D93" w:rsidRPr="00902460" w:rsidTr="00502D92">
        <w:trPr>
          <w:cantSplit/>
        </w:trPr>
        <w:tc>
          <w:tcPr>
            <w:tcW w:w="2410" w:type="dxa"/>
            <w:vMerge/>
          </w:tcPr>
          <w:p w:rsidR="00A35D93" w:rsidRPr="00902460" w:rsidRDefault="00A35D93" w:rsidP="00502D92">
            <w:pPr>
              <w:jc w:val="both"/>
            </w:pPr>
          </w:p>
        </w:tc>
        <w:tc>
          <w:tcPr>
            <w:tcW w:w="5690" w:type="dxa"/>
          </w:tcPr>
          <w:p w:rsidR="00A35D93" w:rsidRPr="00902460" w:rsidRDefault="00A35D93" w:rsidP="00502D92">
            <w:pPr>
              <w:snapToGrid w:val="0"/>
            </w:pPr>
            <w:r w:rsidRPr="00902460">
              <w:t>• планируют собственную деятельность</w:t>
            </w:r>
          </w:p>
        </w:tc>
        <w:tc>
          <w:tcPr>
            <w:tcW w:w="7200" w:type="dxa"/>
          </w:tcPr>
          <w:p w:rsidR="00A35D93" w:rsidRPr="00902460" w:rsidRDefault="00A35D93" w:rsidP="00502D92">
            <w:pPr>
              <w:snapToGrid w:val="0"/>
            </w:pPr>
            <w:r w:rsidRPr="00902460">
              <w:t xml:space="preserve">1 уровень — совместное с учителем действие </w:t>
            </w:r>
          </w:p>
        </w:tc>
      </w:tr>
      <w:tr w:rsidR="00A35D93" w:rsidRPr="00902460" w:rsidTr="00502D92">
        <w:trPr>
          <w:cantSplit/>
        </w:trPr>
        <w:tc>
          <w:tcPr>
            <w:tcW w:w="2410" w:type="dxa"/>
            <w:vMerge/>
          </w:tcPr>
          <w:p w:rsidR="00A35D93" w:rsidRPr="00902460" w:rsidRDefault="00A35D93" w:rsidP="00502D92">
            <w:pPr>
              <w:jc w:val="both"/>
            </w:pPr>
          </w:p>
        </w:tc>
        <w:tc>
          <w:tcPr>
            <w:tcW w:w="5690" w:type="dxa"/>
          </w:tcPr>
          <w:p w:rsidR="00A35D93" w:rsidRPr="00902460" w:rsidRDefault="00A35D93" w:rsidP="00502D92">
            <w:pPr>
              <w:snapToGrid w:val="0"/>
            </w:pPr>
            <w:r w:rsidRPr="00902460">
              <w:t xml:space="preserve">• осуществляют контроль и оценку своих действий </w:t>
            </w:r>
          </w:p>
        </w:tc>
        <w:tc>
          <w:tcPr>
            <w:tcW w:w="7200" w:type="dxa"/>
          </w:tcPr>
          <w:p w:rsidR="00A35D93" w:rsidRPr="00902460" w:rsidRDefault="00A35D93" w:rsidP="00502D92">
            <w:pPr>
              <w:snapToGrid w:val="0"/>
            </w:pPr>
            <w:r w:rsidRPr="00902460">
              <w:t>1 уровень - совместное с учителем действие учащихся</w:t>
            </w:r>
          </w:p>
        </w:tc>
      </w:tr>
      <w:tr w:rsidR="00A35D93" w:rsidRPr="00902460" w:rsidTr="00502D92">
        <w:tc>
          <w:tcPr>
            <w:tcW w:w="2410" w:type="dxa"/>
          </w:tcPr>
          <w:p w:rsidR="00A35D93" w:rsidRPr="00902460" w:rsidRDefault="00A35D93" w:rsidP="00502D92">
            <w:pPr>
              <w:jc w:val="both"/>
            </w:pPr>
            <w:r w:rsidRPr="00902460">
              <w:t>Познавательные</w:t>
            </w:r>
          </w:p>
        </w:tc>
        <w:tc>
          <w:tcPr>
            <w:tcW w:w="5690" w:type="dxa"/>
          </w:tcPr>
          <w:p w:rsidR="00A35D93" w:rsidRPr="00902460" w:rsidRDefault="00A35D93" w:rsidP="00502D92">
            <w:pPr>
              <w:pStyle w:val="a4"/>
              <w:jc w:val="left"/>
            </w:pPr>
            <w:r w:rsidRPr="00902460">
              <w:t>• проводят наблюдения,  сравнения, анализ, выдвигают предположения и осуществляют их   проверку  с  культурным аналогом</w:t>
            </w:r>
          </w:p>
        </w:tc>
        <w:tc>
          <w:tcPr>
            <w:tcW w:w="7200" w:type="dxa"/>
          </w:tcPr>
          <w:p w:rsidR="00A35D93" w:rsidRPr="00902460" w:rsidRDefault="00A35D93" w:rsidP="00502D92">
            <w:pPr>
              <w:pStyle w:val="a3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902460">
              <w:rPr>
                <w:rFonts w:eastAsia="Times New Roman" w:cs="Times New Roman"/>
                <w:kern w:val="0"/>
              </w:rPr>
              <w:t>2 уровень - совместные (групповые), выполняемые под руководством учителя действия учащихся</w:t>
            </w:r>
          </w:p>
        </w:tc>
      </w:tr>
      <w:tr w:rsidR="00A35D93" w:rsidRPr="00902460" w:rsidTr="00502D92">
        <w:tc>
          <w:tcPr>
            <w:tcW w:w="2410" w:type="dxa"/>
          </w:tcPr>
          <w:p w:rsidR="00A35D93" w:rsidRPr="00902460" w:rsidRDefault="00A35D93" w:rsidP="00502D92">
            <w:pPr>
              <w:jc w:val="both"/>
            </w:pPr>
            <w:r w:rsidRPr="00902460">
              <w:t xml:space="preserve">Коммуникативные </w:t>
            </w:r>
          </w:p>
        </w:tc>
        <w:tc>
          <w:tcPr>
            <w:tcW w:w="5690" w:type="dxa"/>
          </w:tcPr>
          <w:p w:rsidR="00A35D93" w:rsidRPr="00902460" w:rsidRDefault="00A35D93" w:rsidP="00502D92">
            <w:r w:rsidRPr="00902460">
              <w:t>•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7200" w:type="dxa"/>
          </w:tcPr>
          <w:p w:rsidR="00A35D93" w:rsidRPr="00902460" w:rsidRDefault="00A35D93" w:rsidP="00502D92">
            <w:pPr>
              <w:jc w:val="both"/>
            </w:pPr>
            <w:r w:rsidRPr="00902460">
              <w:t>2 уровень – совместные (групповые) действия</w:t>
            </w:r>
          </w:p>
        </w:tc>
      </w:tr>
      <w:tr w:rsidR="00A35D93" w:rsidRPr="00902460" w:rsidTr="00502D92">
        <w:tc>
          <w:tcPr>
            <w:tcW w:w="2410" w:type="dxa"/>
          </w:tcPr>
          <w:p w:rsidR="00A35D93" w:rsidRPr="00902460" w:rsidRDefault="00A35D93" w:rsidP="00502D92">
            <w:pPr>
              <w:jc w:val="both"/>
            </w:pPr>
            <w:r w:rsidRPr="00902460">
              <w:t xml:space="preserve">Личностные </w:t>
            </w:r>
          </w:p>
        </w:tc>
        <w:tc>
          <w:tcPr>
            <w:tcW w:w="5690" w:type="dxa"/>
          </w:tcPr>
          <w:p w:rsidR="00A35D93" w:rsidRPr="00902460" w:rsidRDefault="00A35D93" w:rsidP="00502D92">
            <w:pPr>
              <w:pStyle w:val="a3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</w:rPr>
            </w:pPr>
            <w:r w:rsidRPr="00902460">
              <w:rPr>
                <w:rFonts w:eastAsia="Times New Roman" w:cs="Times New Roman"/>
                <w:kern w:val="0"/>
              </w:rPr>
              <w:t>• проявляют устойчивый интерес к поиску решения проблемы</w:t>
            </w:r>
          </w:p>
        </w:tc>
        <w:tc>
          <w:tcPr>
            <w:tcW w:w="7200" w:type="dxa"/>
          </w:tcPr>
          <w:p w:rsidR="00A35D93" w:rsidRPr="00902460" w:rsidRDefault="00A35D93" w:rsidP="00502D92">
            <w:pPr>
              <w:jc w:val="both"/>
            </w:pPr>
            <w:r w:rsidRPr="00902460">
              <w:t>2 уровень – устойчивый познавательный интерес</w:t>
            </w:r>
          </w:p>
        </w:tc>
      </w:tr>
    </w:tbl>
    <w:p w:rsidR="00A35D93" w:rsidRPr="00902460" w:rsidRDefault="00A35D93" w:rsidP="00A35D93">
      <w:pPr>
        <w:jc w:val="both"/>
      </w:pPr>
    </w:p>
    <w:p w:rsidR="009B719A" w:rsidRPr="00902460" w:rsidRDefault="009B719A" w:rsidP="00A35D93">
      <w:pPr>
        <w:jc w:val="both"/>
      </w:pPr>
    </w:p>
    <w:p w:rsidR="009B719A" w:rsidRPr="00902460" w:rsidRDefault="009B719A" w:rsidP="00A35D93">
      <w:pPr>
        <w:jc w:val="both"/>
      </w:pPr>
    </w:p>
    <w:tbl>
      <w:tblPr>
        <w:tblW w:w="15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440"/>
        <w:gridCol w:w="1260"/>
        <w:gridCol w:w="2880"/>
        <w:gridCol w:w="3060"/>
        <w:gridCol w:w="3053"/>
      </w:tblGrid>
      <w:tr w:rsidR="00A35D93" w:rsidRPr="00902460" w:rsidTr="00502D92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center"/>
            </w:pPr>
            <w:r w:rsidRPr="00902460">
              <w:t>Этап урока, время этапа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center"/>
            </w:pPr>
            <w:r w:rsidRPr="00902460">
              <w:t>Задачи этапа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center"/>
            </w:pPr>
            <w:r w:rsidRPr="00902460">
              <w:t>Методы, приемы обучения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center"/>
            </w:pPr>
            <w:r w:rsidRPr="00902460">
              <w:t xml:space="preserve">Формы </w:t>
            </w:r>
            <w:proofErr w:type="gramStart"/>
            <w:r w:rsidRPr="00902460">
              <w:t>учебного</w:t>
            </w:r>
            <w:proofErr w:type="gramEnd"/>
            <w:r w:rsidRPr="00902460">
              <w:t xml:space="preserve"> </w:t>
            </w:r>
            <w:proofErr w:type="spellStart"/>
            <w:r w:rsidRPr="00902460">
              <w:t>взаимодей-ствия</w:t>
            </w:r>
            <w:proofErr w:type="spellEnd"/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center"/>
            </w:pPr>
            <w:r w:rsidRPr="00902460">
              <w:t>Деятельность учителя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center"/>
            </w:pPr>
            <w:r w:rsidRPr="00902460">
              <w:t>Деятельность учащихся</w:t>
            </w:r>
          </w:p>
        </w:tc>
        <w:tc>
          <w:tcPr>
            <w:tcW w:w="3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center"/>
            </w:pPr>
            <w:r w:rsidRPr="00902460">
              <w:t xml:space="preserve">Формируемые УУД и предметные действия </w:t>
            </w:r>
          </w:p>
        </w:tc>
      </w:tr>
      <w:tr w:rsidR="00A35D93" w:rsidRPr="00902460" w:rsidTr="00502D92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both"/>
            </w:pPr>
            <w:r w:rsidRPr="00902460">
              <w:t>Мотивационно-целевой этап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TableContents"/>
              <w:snapToGrid w:val="0"/>
            </w:pPr>
            <w:r w:rsidRPr="00902460">
              <w:t xml:space="preserve">• обеспечить эмоциональное переживание и осознание учащимися </w:t>
            </w:r>
            <w:r w:rsidRPr="00902460">
              <w:lastRenderedPageBreak/>
              <w:t>неполноты  имеющихся знаний;</w:t>
            </w:r>
          </w:p>
          <w:p w:rsidR="00A35D93" w:rsidRPr="00902460" w:rsidRDefault="00A35D93" w:rsidP="00502D92">
            <w:pPr>
              <w:pStyle w:val="TableContents"/>
              <w:snapToGrid w:val="0"/>
            </w:pPr>
            <w:r w:rsidRPr="00902460">
              <w:t>• вызвать познавательный интерес к проблеме;</w:t>
            </w:r>
          </w:p>
          <w:p w:rsidR="00A35D93" w:rsidRPr="00902460" w:rsidRDefault="00A35D93" w:rsidP="00E36AD9">
            <w:pPr>
              <w:pStyle w:val="a3"/>
            </w:pPr>
            <w:r w:rsidRPr="00902460">
              <w:t xml:space="preserve">• организовать  </w:t>
            </w:r>
            <w:proofErr w:type="spellStart"/>
            <w:proofErr w:type="gramStart"/>
            <w:r w:rsidRPr="00902460">
              <w:t>самостоятель-ное</w:t>
            </w:r>
            <w:proofErr w:type="spellEnd"/>
            <w:proofErr w:type="gramEnd"/>
            <w:r w:rsidRPr="00902460">
              <w:t xml:space="preserve">  </w:t>
            </w:r>
            <w:proofErr w:type="spellStart"/>
            <w:r w:rsidRPr="00902460">
              <w:t>формули-рование</w:t>
            </w:r>
            <w:proofErr w:type="spellEnd"/>
            <w:r w:rsidRPr="00902460">
              <w:t xml:space="preserve"> </w:t>
            </w:r>
            <w:r w:rsidR="00E36AD9" w:rsidRPr="00902460">
              <w:t xml:space="preserve"> проблемы. Постановка цели урока</w:t>
            </w:r>
            <w:r w:rsidR="00364C0F" w:rsidRPr="00902460">
              <w:t xml:space="preserve"> и темы.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</w:pPr>
            <w:r w:rsidRPr="00902460">
              <w:lastRenderedPageBreak/>
              <w:t xml:space="preserve">Индуктор. Создание проблемной ситуации затруднения </w:t>
            </w:r>
            <w:r w:rsidRPr="00902460">
              <w:lastRenderedPageBreak/>
              <w:t xml:space="preserve">в </w:t>
            </w:r>
            <w:proofErr w:type="spellStart"/>
            <w:proofErr w:type="gramStart"/>
            <w:r w:rsidRPr="00902460">
              <w:t>интерпре-тации</w:t>
            </w:r>
            <w:proofErr w:type="spellEnd"/>
            <w:proofErr w:type="gramEnd"/>
            <w:r w:rsidRPr="00902460">
              <w:t xml:space="preserve">   понятия.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both"/>
            </w:pPr>
            <w:proofErr w:type="spellStart"/>
            <w:proofErr w:type="gramStart"/>
            <w:r w:rsidRPr="00902460">
              <w:lastRenderedPageBreak/>
              <w:t>Фронталь-ная</w:t>
            </w:r>
            <w:proofErr w:type="spellEnd"/>
            <w:proofErr w:type="gramEnd"/>
            <w:r w:rsidRPr="00902460">
              <w:t xml:space="preserve"> </w:t>
            </w: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  <w:jc w:val="both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</w:pPr>
            <w:r w:rsidRPr="00902460">
              <w:lastRenderedPageBreak/>
              <w:t xml:space="preserve">1. Предлагает   ученикам </w:t>
            </w:r>
            <w:r w:rsidR="00E36AD9" w:rsidRPr="00902460">
              <w:t>записать слово «судьба» и  изобразить на рисунке</w:t>
            </w:r>
          </w:p>
          <w:p w:rsidR="00A35D93" w:rsidRPr="00902460" w:rsidRDefault="00A35D93" w:rsidP="00502D92">
            <w:pPr>
              <w:pStyle w:val="a3"/>
            </w:pPr>
            <w:r w:rsidRPr="00902460">
              <w:t xml:space="preserve">2.  Просит учащихся записать слова, которые </w:t>
            </w:r>
            <w:r w:rsidRPr="00902460">
              <w:lastRenderedPageBreak/>
              <w:t xml:space="preserve">ассоциируются со словом </w:t>
            </w:r>
            <w:r w:rsidR="00E36AD9" w:rsidRPr="00902460">
              <w:t xml:space="preserve"> судьба</w:t>
            </w:r>
            <w:r w:rsidRPr="00902460">
              <w:t xml:space="preserve">. </w:t>
            </w:r>
          </w:p>
          <w:p w:rsidR="00A35D93" w:rsidRPr="00902460" w:rsidRDefault="00A35D93" w:rsidP="00502D92">
            <w:pPr>
              <w:pStyle w:val="a3"/>
            </w:pPr>
            <w:r w:rsidRPr="00902460">
              <w:t xml:space="preserve">3. Просит учащихся  </w:t>
            </w:r>
            <w:r w:rsidR="00364C0F" w:rsidRPr="00902460">
              <w:t>сформулировать проблему в виде вопроса .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4. Помогает осознать затруднение в объяснении этого  понятия, связанное с неполнотой научных знаний.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</w:pPr>
            <w:r w:rsidRPr="00902460">
              <w:lastRenderedPageBreak/>
              <w:t xml:space="preserve">1.  </w:t>
            </w:r>
            <w:r w:rsidR="00E36AD9" w:rsidRPr="00902460">
              <w:t>Пишут, что такое «судьба», рисуют</w:t>
            </w:r>
            <w:r w:rsidRPr="00902460">
              <w:t>. Делятся впечатлениями о  своих рисунках</w:t>
            </w: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</w:pPr>
            <w:r w:rsidRPr="00902460">
              <w:lastRenderedPageBreak/>
              <w:t>2. Слушают учителя, записывают ассоциативные слова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3. Записывают вопросы, которые возникли при выполнении задания</w:t>
            </w: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</w:pPr>
            <w:r w:rsidRPr="00902460">
              <w:t xml:space="preserve">3. Рассуждают с опорой на имеющийся житейский опыт. Испытывают затруднение в ответе на вопрос учителя  «Что такое </w:t>
            </w:r>
            <w:r w:rsidR="00E36AD9" w:rsidRPr="00902460">
              <w:t xml:space="preserve"> судьба</w:t>
            </w:r>
            <w:r w:rsidRPr="00902460">
              <w:t>»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4. Формулируют свое затруднение: «Мы не знаем,  мы не можем ответить сразу».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both"/>
            </w:pPr>
            <w:r w:rsidRPr="00902460">
              <w:lastRenderedPageBreak/>
              <w:t>Познавательные УУД:</w:t>
            </w:r>
          </w:p>
          <w:p w:rsidR="00A35D93" w:rsidRPr="00902460" w:rsidRDefault="00A35D93" w:rsidP="00502D92">
            <w:pPr>
              <w:pStyle w:val="a5"/>
              <w:tabs>
                <w:tab w:val="left" w:pos="532"/>
              </w:tabs>
              <w:autoSpaceDE w:val="0"/>
              <w:spacing w:after="0"/>
              <w:ind w:left="0"/>
            </w:pPr>
            <w:r w:rsidRPr="00902460">
              <w:t xml:space="preserve">видеть проблему (осознавать возникшие трудности в  выполнении заданий  при отсутствии </w:t>
            </w:r>
            <w:r w:rsidRPr="00902460">
              <w:lastRenderedPageBreak/>
              <w:t>необходимых знаний);</w:t>
            </w:r>
          </w:p>
          <w:p w:rsidR="00A35D93" w:rsidRPr="00902460" w:rsidRDefault="00A35D93" w:rsidP="00502D92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 w:rsidRPr="00902460">
              <w:rPr>
                <w:i/>
                <w:iCs/>
              </w:rPr>
              <w:t>Коммуникативные УУД:</w:t>
            </w:r>
          </w:p>
          <w:p w:rsidR="00A35D93" w:rsidRPr="00902460" w:rsidRDefault="00A35D93" w:rsidP="00502D92">
            <w:pPr>
              <w:tabs>
                <w:tab w:val="left" w:pos="553"/>
              </w:tabs>
              <w:autoSpaceDE w:val="0"/>
            </w:pPr>
            <w:r w:rsidRPr="00902460">
              <w:t>участвовать в коллективном обсуждении проблемы, интересоваться чужим мнением и высказывать свое собственное;</w:t>
            </w:r>
          </w:p>
          <w:p w:rsidR="00A35D93" w:rsidRPr="00902460" w:rsidRDefault="00A35D93" w:rsidP="00502D92">
            <w:pPr>
              <w:tabs>
                <w:tab w:val="left" w:pos="553"/>
              </w:tabs>
              <w:autoSpaceDE w:val="0"/>
              <w:rPr>
                <w:i/>
                <w:iCs/>
              </w:rPr>
            </w:pPr>
            <w:r w:rsidRPr="00902460">
              <w:rPr>
                <w:i/>
                <w:iCs/>
              </w:rPr>
              <w:t>Личностные УУД:</w:t>
            </w:r>
          </w:p>
          <w:p w:rsidR="00A35D93" w:rsidRPr="00902460" w:rsidRDefault="00A35D93" w:rsidP="00502D92">
            <w:pPr>
              <w:tabs>
                <w:tab w:val="left" w:pos="553"/>
              </w:tabs>
              <w:autoSpaceDE w:val="0"/>
            </w:pPr>
            <w:r w:rsidRPr="00902460">
              <w:t>осознавать неполноту знаний, проявлять интерес к новому содержанию;</w:t>
            </w:r>
          </w:p>
          <w:p w:rsidR="00A35D93" w:rsidRPr="00902460" w:rsidRDefault="00A35D93" w:rsidP="00502D92">
            <w:pPr>
              <w:autoSpaceDE w:val="0"/>
              <w:rPr>
                <w:i/>
                <w:iCs/>
              </w:rPr>
            </w:pPr>
            <w:r w:rsidRPr="00902460">
              <w:rPr>
                <w:i/>
                <w:iCs/>
              </w:rPr>
              <w:t>Регулятивные УУД: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определять цели учебной деятельности.</w:t>
            </w:r>
          </w:p>
        </w:tc>
      </w:tr>
      <w:tr w:rsidR="00A35D93" w:rsidRPr="00902460" w:rsidTr="00502D92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both"/>
            </w:pPr>
            <w:proofErr w:type="spellStart"/>
            <w:proofErr w:type="gramStart"/>
            <w:r w:rsidRPr="00902460">
              <w:lastRenderedPageBreak/>
              <w:t>Ориентировоч-ный</w:t>
            </w:r>
            <w:proofErr w:type="spellEnd"/>
            <w:proofErr w:type="gramEnd"/>
            <w:r w:rsidRPr="00902460">
              <w:t xml:space="preserve"> этап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  <w:snapToGrid w:val="0"/>
            </w:pPr>
            <w:r w:rsidRPr="00902460">
              <w:t xml:space="preserve">•  организовать  совместное с учителем  и учениками планирование  деятельности и выбор  приёмов и методов исследования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364C0F" w:rsidP="00502D92">
            <w:pPr>
              <w:pStyle w:val="a3"/>
              <w:snapToGrid w:val="0"/>
              <w:jc w:val="both"/>
            </w:pPr>
            <w:r w:rsidRPr="00902460">
              <w:t xml:space="preserve"> </w:t>
            </w:r>
            <w:r w:rsidR="00A35D93" w:rsidRPr="00902460">
              <w:t xml:space="preserve"> 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5D93" w:rsidRPr="00902460" w:rsidRDefault="00A35D93" w:rsidP="00502D92">
            <w:pPr>
              <w:pStyle w:val="a3"/>
              <w:snapToGrid w:val="0"/>
              <w:jc w:val="both"/>
            </w:pPr>
            <w:proofErr w:type="spellStart"/>
            <w:proofErr w:type="gramStart"/>
            <w:r w:rsidRPr="00902460">
              <w:t>Фронталь-ная</w:t>
            </w:r>
            <w:proofErr w:type="spellEnd"/>
            <w:proofErr w:type="gramEnd"/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</w:pPr>
            <w:r w:rsidRPr="00902460">
              <w:t>1. Предлагает вспомнить и назвать известные методы  и приёмы  исследований художественных текстов</w:t>
            </w:r>
            <w:proofErr w:type="gramStart"/>
            <w:r w:rsidRPr="00902460">
              <w:t>.</w:t>
            </w:r>
            <w:proofErr w:type="gramEnd"/>
          </w:p>
          <w:p w:rsidR="00A35D93" w:rsidRPr="00902460" w:rsidRDefault="00A35D93" w:rsidP="00502D92">
            <w:pPr>
              <w:tabs>
                <w:tab w:val="left" w:pos="1989"/>
              </w:tabs>
              <w:autoSpaceDE w:val="0"/>
              <w:spacing w:line="100" w:lineRule="atLeast"/>
            </w:pPr>
            <w:r w:rsidRPr="00902460">
              <w:t xml:space="preserve"> 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</w:pPr>
            <w:r w:rsidRPr="00902460">
              <w:t>1. Называют известные им методы и приёмы исследования художественного текста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2. Называют  выразительное чтение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3.Называют чтение наизусть</w:t>
            </w:r>
          </w:p>
          <w:p w:rsidR="00A35D93" w:rsidRPr="00902460" w:rsidRDefault="00A35D93" w:rsidP="00502D92">
            <w:pPr>
              <w:pStyle w:val="a3"/>
            </w:pPr>
            <w:r w:rsidRPr="00902460">
              <w:t xml:space="preserve">3. Анализируют   отобранные </w:t>
            </w:r>
            <w:r w:rsidR="00364C0F" w:rsidRPr="00902460">
              <w:t xml:space="preserve">  эпизоды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4. Высказывают  свою точку зрения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5. Принимают предложение учителя.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both"/>
              <w:rPr>
                <w:i/>
                <w:iCs/>
              </w:rPr>
            </w:pPr>
            <w:r w:rsidRPr="00902460">
              <w:rPr>
                <w:i/>
                <w:iCs/>
              </w:rPr>
              <w:t>Познавательные УУД:</w:t>
            </w:r>
          </w:p>
          <w:p w:rsidR="00A35D93" w:rsidRPr="00902460" w:rsidRDefault="00A35D93" w:rsidP="00502D92">
            <w:pPr>
              <w:pStyle w:val="a3"/>
            </w:pPr>
            <w:r w:rsidRPr="00902460">
              <w:t xml:space="preserve"> Высказывать своё мнение по проблеме, выделять материал, который будет использован в исследовании.</w:t>
            </w:r>
          </w:p>
          <w:p w:rsidR="00A35D93" w:rsidRPr="00902460" w:rsidRDefault="00A35D93" w:rsidP="00502D92">
            <w:pPr>
              <w:pStyle w:val="a3"/>
              <w:jc w:val="both"/>
              <w:rPr>
                <w:i/>
                <w:iCs/>
              </w:rPr>
            </w:pPr>
            <w:r w:rsidRPr="00902460">
              <w:rPr>
                <w:i/>
                <w:iCs/>
              </w:rPr>
              <w:t>Регулятивные УУД: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анализировать  поступки героев</w:t>
            </w:r>
            <w:proofErr w:type="gramStart"/>
            <w:r w:rsidRPr="00902460">
              <w:t xml:space="preserve"> ,</w:t>
            </w:r>
            <w:proofErr w:type="gramEnd"/>
            <w:r w:rsidRPr="00902460">
              <w:t xml:space="preserve"> сравнивать свою точку зрения с авторской</w:t>
            </w:r>
          </w:p>
        </w:tc>
      </w:tr>
      <w:tr w:rsidR="00A35D93" w:rsidRPr="00902460" w:rsidTr="00502D92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both"/>
            </w:pPr>
            <w:r w:rsidRPr="00902460">
              <w:t>Поисково-исследователь-</w:t>
            </w:r>
            <w:proofErr w:type="spellStart"/>
            <w:r w:rsidRPr="00902460">
              <w:t>ский</w:t>
            </w:r>
            <w:proofErr w:type="spellEnd"/>
            <w:r w:rsidRPr="00902460">
              <w:t xml:space="preserve"> этап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</w:pPr>
            <w:r w:rsidRPr="00902460">
              <w:t xml:space="preserve">•организация учителем процесса самостоятельного постижения учениками нового материала, </w:t>
            </w:r>
            <w:r w:rsidRPr="00902460">
              <w:lastRenderedPageBreak/>
              <w:t>организовать поиск решения проблемы, совместное с учителем  или самостоятельное формулирование выводов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</w:pPr>
            <w:proofErr w:type="spellStart"/>
            <w:proofErr w:type="gramStart"/>
            <w:r w:rsidRPr="00902460">
              <w:lastRenderedPageBreak/>
              <w:t>Исследова-ние</w:t>
            </w:r>
            <w:proofErr w:type="spellEnd"/>
            <w:proofErr w:type="gramEnd"/>
            <w:r w:rsidRPr="00902460">
              <w:t xml:space="preserve">   текста</w:t>
            </w:r>
            <w:r w:rsidR="00B83CB5" w:rsidRPr="00902460">
              <w:t>.</w:t>
            </w:r>
          </w:p>
          <w:p w:rsidR="00B83CB5" w:rsidRPr="00902460" w:rsidRDefault="00B83CB5" w:rsidP="00502D92">
            <w:pPr>
              <w:pStyle w:val="a3"/>
            </w:pPr>
          </w:p>
          <w:p w:rsidR="00B83CB5" w:rsidRPr="00902460" w:rsidRDefault="00B83CB5" w:rsidP="00502D92">
            <w:pPr>
              <w:pStyle w:val="a3"/>
            </w:pPr>
            <w:r w:rsidRPr="00902460">
              <w:t>Просмотр отрывка из кинофильма «Судьба человека»</w:t>
            </w:r>
          </w:p>
          <w:p w:rsidR="00B83CB5" w:rsidRPr="00902460" w:rsidRDefault="00B83CB5" w:rsidP="00502D92">
            <w:pPr>
              <w:pStyle w:val="a3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both"/>
            </w:pPr>
            <w:r w:rsidRPr="00902460">
              <w:lastRenderedPageBreak/>
              <w:t xml:space="preserve">Групповая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</w:pPr>
            <w:r w:rsidRPr="00902460">
              <w:t>1.  Раздаёт необходимый  материал для работы.</w:t>
            </w:r>
          </w:p>
          <w:p w:rsidR="00A35D93" w:rsidRPr="00902460" w:rsidRDefault="00A35D93" w:rsidP="00502D92">
            <w:pPr>
              <w:pStyle w:val="a3"/>
            </w:pPr>
            <w:r w:rsidRPr="00902460">
              <w:t xml:space="preserve">2.  Записывает на доске </w:t>
            </w:r>
            <w:r w:rsidR="00364C0F" w:rsidRPr="00902460">
              <w:t xml:space="preserve"> задания для групп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3. Наблюдает и координирует самостоятельные действия учащихся.</w:t>
            </w:r>
          </w:p>
          <w:p w:rsidR="00A35D93" w:rsidRPr="00902460" w:rsidRDefault="00A35D93" w:rsidP="00502D92">
            <w:pPr>
              <w:pStyle w:val="a3"/>
            </w:pPr>
            <w:r w:rsidRPr="00902460">
              <w:lastRenderedPageBreak/>
              <w:t>4. Организует обмен   мнениями.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5. Предлагает    объяснить и аргументировать свою точку зрения</w:t>
            </w:r>
          </w:p>
          <w:p w:rsidR="00A35D93" w:rsidRPr="00902460" w:rsidRDefault="00A35D93" w:rsidP="00502D92">
            <w:pPr>
              <w:pStyle w:val="a3"/>
            </w:pPr>
            <w:r w:rsidRPr="00902460">
              <w:t xml:space="preserve"> </w:t>
            </w:r>
          </w:p>
          <w:p w:rsidR="00A35D93" w:rsidRPr="00902460" w:rsidRDefault="00A35D93" w:rsidP="00502D92">
            <w:pPr>
              <w:autoSpaceDE w:val="0"/>
              <w:spacing w:line="100" w:lineRule="atLeast"/>
            </w:pPr>
            <w:r w:rsidRPr="00902460">
              <w:t xml:space="preserve">10. Предлагает учащимся сопоставить свои выводы с  художественным </w:t>
            </w:r>
            <w:r w:rsidR="00B83CB5" w:rsidRPr="00902460">
              <w:t>текстом,</w:t>
            </w:r>
            <w:r w:rsidRPr="00902460">
              <w:t xml:space="preserve"> внести необходимые дополнения.</w:t>
            </w:r>
          </w:p>
          <w:p w:rsidR="00B83CB5" w:rsidRPr="00902460" w:rsidRDefault="00B83CB5" w:rsidP="00502D92">
            <w:pPr>
              <w:autoSpaceDE w:val="0"/>
              <w:spacing w:line="100" w:lineRule="atLeast"/>
            </w:pPr>
            <w:r w:rsidRPr="00902460">
              <w:t>11.Смотрят фильм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</w:pPr>
            <w:r w:rsidRPr="00902460">
              <w:lastRenderedPageBreak/>
              <w:t xml:space="preserve">1. Получают необходимый  материал для работы, </w:t>
            </w:r>
          </w:p>
          <w:p w:rsidR="00A35D93" w:rsidRPr="00902460" w:rsidRDefault="00A35D93" w:rsidP="00502D92">
            <w:pPr>
              <w:pStyle w:val="a3"/>
              <w:jc w:val="both"/>
            </w:pPr>
            <w:r w:rsidRPr="00902460">
              <w:t xml:space="preserve"> организуют рабочее место.</w:t>
            </w:r>
          </w:p>
          <w:p w:rsidR="0063542C" w:rsidRPr="00902460" w:rsidRDefault="00A35D93" w:rsidP="00502D92">
            <w:pPr>
              <w:pStyle w:val="a3"/>
            </w:pPr>
            <w:r w:rsidRPr="00902460">
              <w:t xml:space="preserve">2. Слушают,  уясняют поставленную задачу и </w:t>
            </w:r>
            <w:r w:rsidR="0063542C" w:rsidRPr="00902460">
              <w:t xml:space="preserve"> работают с художественным текстом.</w:t>
            </w:r>
            <w:r w:rsidR="00364C0F" w:rsidRPr="00902460">
              <w:t xml:space="preserve"> </w:t>
            </w:r>
          </w:p>
          <w:p w:rsidR="00A35D93" w:rsidRPr="00902460" w:rsidRDefault="0063542C" w:rsidP="00502D92">
            <w:pPr>
              <w:pStyle w:val="a3"/>
            </w:pPr>
            <w:r w:rsidRPr="00902460">
              <w:t xml:space="preserve">3.Советуются в группах и </w:t>
            </w:r>
            <w:r w:rsidRPr="00902460">
              <w:lastRenderedPageBreak/>
              <w:t xml:space="preserve">предлагают  свой вариант  ответа   </w:t>
            </w:r>
          </w:p>
          <w:p w:rsidR="00A35D93" w:rsidRPr="00902460" w:rsidRDefault="00A35D93" w:rsidP="00502D92">
            <w:pPr>
              <w:pStyle w:val="a3"/>
            </w:pPr>
          </w:p>
          <w:p w:rsidR="00A35D93" w:rsidRPr="00902460" w:rsidRDefault="0063542C" w:rsidP="00502D92">
            <w:pPr>
              <w:pStyle w:val="a3"/>
            </w:pPr>
            <w:r w:rsidRPr="00902460">
              <w:t>4</w:t>
            </w:r>
            <w:r w:rsidR="00A35D93" w:rsidRPr="00902460">
              <w:t xml:space="preserve">.  Слушают </w:t>
            </w:r>
            <w:r w:rsidR="00364C0F" w:rsidRPr="00902460">
              <w:t xml:space="preserve"> </w:t>
            </w:r>
            <w:r w:rsidR="00A35D93" w:rsidRPr="00902460">
              <w:t xml:space="preserve"> </w:t>
            </w:r>
            <w:r w:rsidR="00364C0F" w:rsidRPr="00902460">
              <w:t xml:space="preserve"> </w:t>
            </w:r>
            <w:r w:rsidRPr="00902460">
              <w:t>выступления учащихся от каждой группы</w:t>
            </w:r>
          </w:p>
          <w:p w:rsidR="00A35D93" w:rsidRPr="00902460" w:rsidRDefault="00A35D93" w:rsidP="00502D92">
            <w:pPr>
              <w:pStyle w:val="a3"/>
            </w:pPr>
          </w:p>
          <w:p w:rsidR="00A35D93" w:rsidRPr="00902460" w:rsidRDefault="0063542C" w:rsidP="00502D92">
            <w:pPr>
              <w:pStyle w:val="a3"/>
            </w:pPr>
            <w:r w:rsidRPr="00902460">
              <w:t>5</w:t>
            </w:r>
            <w:r w:rsidR="00A35D93" w:rsidRPr="00902460">
              <w:t xml:space="preserve">. </w:t>
            </w:r>
            <w:r w:rsidRPr="00902460">
              <w:t xml:space="preserve"> Отвечают на вопросы, дополняют ответы </w:t>
            </w:r>
          </w:p>
          <w:p w:rsidR="00A35D93" w:rsidRPr="00902460" w:rsidRDefault="00A35D93" w:rsidP="00502D92">
            <w:pPr>
              <w:pStyle w:val="a3"/>
            </w:pPr>
          </w:p>
          <w:p w:rsidR="00A35D93" w:rsidRPr="00902460" w:rsidRDefault="0063542C" w:rsidP="00502D92">
            <w:pPr>
              <w:pStyle w:val="a3"/>
            </w:pPr>
            <w:r w:rsidRPr="00902460">
              <w:t>6</w:t>
            </w:r>
            <w:r w:rsidR="00A35D93" w:rsidRPr="00902460">
              <w:t xml:space="preserve">. </w:t>
            </w:r>
            <w:r w:rsidRPr="00902460">
              <w:t xml:space="preserve">Сравнивают героев. </w:t>
            </w:r>
            <w:r w:rsidR="00A35D93" w:rsidRPr="00902460">
              <w:t>Делают выводы.</w:t>
            </w:r>
          </w:p>
          <w:p w:rsidR="00A35D93" w:rsidRPr="00902460" w:rsidRDefault="00A35D93" w:rsidP="00502D92">
            <w:pPr>
              <w:pStyle w:val="a3"/>
            </w:pPr>
          </w:p>
          <w:p w:rsidR="00A35D93" w:rsidRPr="00902460" w:rsidRDefault="00A35D93" w:rsidP="00502D92">
            <w:pPr>
              <w:pStyle w:val="a3"/>
            </w:pPr>
            <w:r w:rsidRPr="00902460">
              <w:t xml:space="preserve"> 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both"/>
              <w:rPr>
                <w:i/>
                <w:iCs/>
              </w:rPr>
            </w:pPr>
            <w:r w:rsidRPr="00902460">
              <w:rPr>
                <w:i/>
                <w:iCs/>
              </w:rPr>
              <w:lastRenderedPageBreak/>
              <w:t>Познавательные УУД: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проводить эксперимент, обобщать полученные данные, делать выводы;</w:t>
            </w:r>
          </w:p>
          <w:p w:rsidR="00A35D93" w:rsidRPr="00902460" w:rsidRDefault="00A35D93" w:rsidP="00502D92">
            <w:pPr>
              <w:pStyle w:val="a3"/>
            </w:pPr>
          </w:p>
          <w:p w:rsidR="00A35D93" w:rsidRPr="00902460" w:rsidRDefault="00A35D93" w:rsidP="00502D92">
            <w:pPr>
              <w:pStyle w:val="a3"/>
            </w:pPr>
            <w:r w:rsidRPr="00902460">
              <w:rPr>
                <w:i/>
                <w:iCs/>
              </w:rPr>
              <w:t>Коммуникативные УУД</w:t>
            </w:r>
            <w:r w:rsidRPr="00902460">
              <w:t>:</w:t>
            </w:r>
          </w:p>
          <w:p w:rsidR="00A35D93" w:rsidRPr="00902460" w:rsidRDefault="00A35D93" w:rsidP="00502D92">
            <w:pPr>
              <w:pStyle w:val="a3"/>
            </w:pPr>
            <w:r w:rsidRPr="00902460">
              <w:t xml:space="preserve">устанавливать рабочие отношения, эффективно </w:t>
            </w:r>
            <w:r w:rsidRPr="00902460">
              <w:lastRenderedPageBreak/>
              <w:t>сотрудничать;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с достаточной полнотой и точностью выражать свои мысли;</w:t>
            </w:r>
          </w:p>
          <w:p w:rsidR="00A35D93" w:rsidRPr="00902460" w:rsidRDefault="00A35D93" w:rsidP="00502D92">
            <w:pPr>
              <w:pStyle w:val="a3"/>
            </w:pPr>
          </w:p>
          <w:p w:rsidR="00A35D93" w:rsidRPr="00902460" w:rsidRDefault="00A35D93" w:rsidP="00502D92">
            <w:pPr>
              <w:pStyle w:val="a3"/>
            </w:pPr>
            <w:proofErr w:type="gramStart"/>
            <w:r w:rsidRPr="00902460">
              <w:rPr>
                <w:i/>
                <w:iCs/>
              </w:rPr>
              <w:t>Предметные</w:t>
            </w:r>
            <w:proofErr w:type="gramEnd"/>
            <w:r w:rsidRPr="00902460">
              <w:rPr>
                <w:i/>
                <w:iCs/>
              </w:rPr>
              <w:t xml:space="preserve"> УД</w:t>
            </w:r>
            <w:r w:rsidRPr="00902460">
              <w:t xml:space="preserve">: </w:t>
            </w:r>
          </w:p>
          <w:p w:rsidR="00A35D93" w:rsidRPr="00902460" w:rsidRDefault="00A35D93" w:rsidP="00502D92">
            <w:pPr>
              <w:pStyle w:val="a3"/>
            </w:pPr>
            <w:r w:rsidRPr="00902460">
              <w:t xml:space="preserve">формулировать определение   понятия;  </w:t>
            </w:r>
          </w:p>
          <w:p w:rsidR="00A35D93" w:rsidRPr="00902460" w:rsidRDefault="00A35D93" w:rsidP="00502D92">
            <w:pPr>
              <w:pStyle w:val="a3"/>
            </w:pPr>
          </w:p>
          <w:p w:rsidR="00A35D93" w:rsidRPr="00902460" w:rsidRDefault="00A35D93" w:rsidP="00502D92">
            <w:pPr>
              <w:pStyle w:val="a3"/>
            </w:pPr>
            <w:r w:rsidRPr="00902460">
              <w:t xml:space="preserve">Регулятивные УУД: 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проявлять способность к мобилизации сил и энергии для достижения поставленной цели.</w:t>
            </w:r>
          </w:p>
          <w:p w:rsidR="009B719A" w:rsidRPr="00902460" w:rsidRDefault="009B719A" w:rsidP="00502D92">
            <w:pPr>
              <w:pStyle w:val="a3"/>
            </w:pPr>
          </w:p>
        </w:tc>
      </w:tr>
      <w:tr w:rsidR="00A35D93" w:rsidRPr="00902460" w:rsidTr="00502D92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both"/>
            </w:pPr>
            <w:r w:rsidRPr="00902460">
              <w:lastRenderedPageBreak/>
              <w:t>Практический этап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</w:pPr>
            <w:r w:rsidRPr="00902460">
              <w:t xml:space="preserve">•  Организация учителем действий закрепления знаний в процессе решения конкретных практических заданий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</w:pPr>
            <w:r w:rsidRPr="00902460">
              <w:t xml:space="preserve">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both"/>
            </w:pPr>
            <w:proofErr w:type="spellStart"/>
            <w:proofErr w:type="gramStart"/>
            <w:r w:rsidRPr="00902460">
              <w:t>Фронталь-ная</w:t>
            </w:r>
            <w:proofErr w:type="spellEnd"/>
            <w:proofErr w:type="gramEnd"/>
            <w:r w:rsidRPr="00902460">
              <w:t xml:space="preserve"> </w:t>
            </w: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  <w:jc w:val="both"/>
            </w:pPr>
            <w:r w:rsidRPr="00902460">
              <w:t xml:space="preserve">Групповая </w:t>
            </w: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  <w:jc w:val="both"/>
            </w:pPr>
          </w:p>
          <w:p w:rsidR="00A35D93" w:rsidRPr="00902460" w:rsidRDefault="00A35D93" w:rsidP="00502D92">
            <w:pPr>
              <w:pStyle w:val="a3"/>
              <w:jc w:val="both"/>
            </w:pPr>
            <w:r w:rsidRPr="00902460">
              <w:t xml:space="preserve">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</w:pPr>
            <w:r w:rsidRPr="00902460">
              <w:t xml:space="preserve">1. Предлагает  прочитать </w:t>
            </w:r>
            <w:r w:rsidR="0063542C" w:rsidRPr="00902460">
              <w:t xml:space="preserve"> цитаты и   пословицы о судьбе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2.Выбра</w:t>
            </w:r>
            <w:r w:rsidR="00B83CB5" w:rsidRPr="00902460">
              <w:t xml:space="preserve">ть одну  понравившуюся цитату или предложенную тему  сочинения и </w:t>
            </w:r>
            <w:r w:rsidRPr="00902460">
              <w:t>нап</w:t>
            </w:r>
            <w:r w:rsidR="00B83CB5" w:rsidRPr="00902460">
              <w:t>исать сочинение.</w:t>
            </w:r>
            <w:r w:rsidRPr="00902460">
              <w:t xml:space="preserve"> 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3.Предлагается работать в группе</w:t>
            </w:r>
          </w:p>
          <w:p w:rsidR="00A35D93" w:rsidRPr="00902460" w:rsidRDefault="00A35D93" w:rsidP="00502D92">
            <w:pPr>
              <w:pStyle w:val="a3"/>
            </w:pPr>
            <w:r w:rsidRPr="00902460">
              <w:t xml:space="preserve"> 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</w:pPr>
            <w:r w:rsidRPr="00902460">
              <w:t>1.  Читают цитаты</w:t>
            </w:r>
            <w:r w:rsidR="0063542C" w:rsidRPr="00902460">
              <w:t>, пословицы о судьбе</w:t>
            </w:r>
            <w:r w:rsidR="00B83CB5" w:rsidRPr="00902460">
              <w:t>, предложенные темы сочинений по рассказу «Судьба человека»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2.  Выбирают понравившиеся цитаты</w:t>
            </w:r>
            <w:r w:rsidR="00B83CB5" w:rsidRPr="00902460">
              <w:t>, темы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3.Обсуждают в группе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4.Пишут сочинение</w:t>
            </w:r>
          </w:p>
          <w:p w:rsidR="00A35D93" w:rsidRPr="00902460" w:rsidRDefault="00A35D93" w:rsidP="00502D92">
            <w:pPr>
              <w:pStyle w:val="a3"/>
            </w:pPr>
            <w:r w:rsidRPr="00902460">
              <w:t>5.Зачитывают сочинение вслух</w:t>
            </w:r>
          </w:p>
          <w:p w:rsidR="00A35D93" w:rsidRPr="00902460" w:rsidRDefault="00A35D93" w:rsidP="00502D92">
            <w:pPr>
              <w:pStyle w:val="a3"/>
            </w:pPr>
          </w:p>
          <w:p w:rsidR="00A35D93" w:rsidRPr="00902460" w:rsidRDefault="00A35D93" w:rsidP="00502D92">
            <w:pPr>
              <w:pStyle w:val="a3"/>
            </w:pPr>
          </w:p>
          <w:p w:rsidR="00A35D93" w:rsidRPr="00902460" w:rsidRDefault="00A35D93" w:rsidP="00502D92">
            <w:pPr>
              <w:pStyle w:val="a3"/>
            </w:pPr>
          </w:p>
          <w:p w:rsidR="00A35D93" w:rsidRPr="00902460" w:rsidRDefault="00A35D93" w:rsidP="00502D92">
            <w:pPr>
              <w:pStyle w:val="a3"/>
            </w:pPr>
            <w:r w:rsidRPr="00902460">
              <w:t xml:space="preserve"> </w:t>
            </w:r>
          </w:p>
          <w:p w:rsidR="00A35D93" w:rsidRPr="00902460" w:rsidRDefault="00A35D93" w:rsidP="00502D92">
            <w:pPr>
              <w:pStyle w:val="a3"/>
            </w:pPr>
          </w:p>
          <w:p w:rsidR="00A35D93" w:rsidRPr="00902460" w:rsidRDefault="00A35D93" w:rsidP="00502D92">
            <w:pPr>
              <w:pStyle w:val="a3"/>
            </w:pPr>
            <w:r w:rsidRPr="00902460">
              <w:t xml:space="preserve"> .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both"/>
            </w:pPr>
            <w:proofErr w:type="gramStart"/>
            <w:r w:rsidRPr="00902460">
              <w:rPr>
                <w:i/>
                <w:iCs/>
              </w:rPr>
              <w:t>Предметные</w:t>
            </w:r>
            <w:proofErr w:type="gramEnd"/>
            <w:r w:rsidRPr="00902460">
              <w:rPr>
                <w:i/>
                <w:iCs/>
              </w:rPr>
              <w:t xml:space="preserve"> УД</w:t>
            </w:r>
            <w:r w:rsidRPr="00902460">
              <w:t>:</w:t>
            </w:r>
          </w:p>
          <w:p w:rsidR="00A35D93" w:rsidRPr="00902460" w:rsidRDefault="00A35D93" w:rsidP="00502D92">
            <w:pPr>
              <w:pStyle w:val="a3"/>
            </w:pPr>
            <w:r w:rsidRPr="00902460">
              <w:t xml:space="preserve"> Пишут  творческую работу</w:t>
            </w:r>
          </w:p>
          <w:p w:rsidR="00A35D93" w:rsidRPr="00902460" w:rsidRDefault="00A35D93" w:rsidP="00502D92">
            <w:pPr>
              <w:pStyle w:val="a3"/>
            </w:pPr>
          </w:p>
        </w:tc>
      </w:tr>
      <w:tr w:rsidR="00A35D93" w:rsidRPr="00902460" w:rsidTr="00502D92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both"/>
            </w:pPr>
            <w:r w:rsidRPr="00902460">
              <w:t>Рефлексивно-оценочный этап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</w:pPr>
            <w:r w:rsidRPr="00902460">
              <w:t xml:space="preserve">• Анализ школьниками  собственных действий, выявление </w:t>
            </w:r>
            <w:r w:rsidRPr="00902460">
              <w:lastRenderedPageBreak/>
              <w:t>успехов и недочётов в работе, обеспечить осмысление процесса и результата деятельности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both"/>
            </w:pPr>
            <w:r w:rsidRPr="00902460">
              <w:lastRenderedPageBreak/>
              <w:t xml:space="preserve">Беседа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5D93" w:rsidRPr="00902460" w:rsidRDefault="00A35D93" w:rsidP="00502D92">
            <w:pPr>
              <w:pStyle w:val="a3"/>
              <w:jc w:val="both"/>
            </w:pPr>
            <w:proofErr w:type="spellStart"/>
            <w:proofErr w:type="gramStart"/>
            <w:r w:rsidRPr="00902460">
              <w:t>Фронталь-ная</w:t>
            </w:r>
            <w:proofErr w:type="spellEnd"/>
            <w:proofErr w:type="gramEnd"/>
            <w:r w:rsidRPr="00902460">
              <w:t xml:space="preserve">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B83CB5">
            <w:pPr>
              <w:pStyle w:val="a3"/>
            </w:pPr>
            <w:r w:rsidRPr="00902460">
              <w:t xml:space="preserve">1. Задает рефлексивные вопросы. Удалось ли нам ответить на вопрос, что такое </w:t>
            </w:r>
            <w:r w:rsidR="00B83CB5" w:rsidRPr="00902460">
              <w:t xml:space="preserve"> судьба</w:t>
            </w:r>
            <w:r w:rsidRPr="00902460">
              <w:t>. Понравился ли вам урок.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A35D93" w:rsidRPr="00902460" w:rsidRDefault="00A35D93" w:rsidP="00502D92">
            <w:pPr>
              <w:pStyle w:val="a3"/>
            </w:pPr>
            <w:r w:rsidRPr="00902460">
              <w:t>1. Отвечают на вопросы учителя.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5D93" w:rsidRPr="00902460" w:rsidRDefault="00A35D93" w:rsidP="00502D92">
            <w:pPr>
              <w:pStyle w:val="a3"/>
            </w:pPr>
            <w:proofErr w:type="gramStart"/>
            <w:r w:rsidRPr="00902460">
              <w:rPr>
                <w:i/>
                <w:iCs/>
              </w:rPr>
              <w:t>Личностные</w:t>
            </w:r>
            <w:proofErr w:type="gramEnd"/>
            <w:r w:rsidRPr="00902460">
              <w:rPr>
                <w:i/>
                <w:iCs/>
              </w:rPr>
              <w:t xml:space="preserve"> УД</w:t>
            </w:r>
            <w:r w:rsidRPr="00902460">
              <w:t>:</w:t>
            </w:r>
          </w:p>
          <w:p w:rsidR="00A35D93" w:rsidRPr="00902460" w:rsidRDefault="00A35D93" w:rsidP="00502D92">
            <w:pPr>
              <w:pStyle w:val="a3"/>
            </w:pPr>
            <w:r w:rsidRPr="00902460">
              <w:t xml:space="preserve">осознавать личностную значимость владения </w:t>
            </w:r>
            <w:proofErr w:type="spellStart"/>
            <w:proofErr w:type="gramStart"/>
            <w:r w:rsidRPr="00902460">
              <w:t>мето-дами</w:t>
            </w:r>
            <w:proofErr w:type="spellEnd"/>
            <w:proofErr w:type="gramEnd"/>
            <w:r w:rsidRPr="00902460">
              <w:t xml:space="preserve"> научного познания;</w:t>
            </w:r>
          </w:p>
          <w:p w:rsidR="00A35D93" w:rsidRPr="00902460" w:rsidRDefault="00A35D93" w:rsidP="00502D92">
            <w:pPr>
              <w:pStyle w:val="a3"/>
            </w:pPr>
            <w:r w:rsidRPr="00902460">
              <w:rPr>
                <w:i/>
                <w:iCs/>
              </w:rPr>
              <w:t>Регулятивные УУД</w:t>
            </w:r>
            <w:r w:rsidRPr="00902460">
              <w:t>:</w:t>
            </w:r>
          </w:p>
          <w:p w:rsidR="00A35D93" w:rsidRPr="00902460" w:rsidRDefault="00A35D93" w:rsidP="00502D92">
            <w:pPr>
              <w:pStyle w:val="a3"/>
            </w:pPr>
            <w:r w:rsidRPr="00902460">
              <w:lastRenderedPageBreak/>
              <w:t>оценивать степень достижения цели.</w:t>
            </w:r>
          </w:p>
        </w:tc>
      </w:tr>
    </w:tbl>
    <w:p w:rsidR="00A35D93" w:rsidRPr="00902460" w:rsidRDefault="00A35D93" w:rsidP="00A35D93">
      <w:pPr>
        <w:jc w:val="both"/>
      </w:pPr>
    </w:p>
    <w:p w:rsidR="000704A2" w:rsidRPr="00902460" w:rsidRDefault="000704A2" w:rsidP="009B719A">
      <w:bookmarkStart w:id="0" w:name="_GoBack"/>
      <w:bookmarkEnd w:id="0"/>
    </w:p>
    <w:sectPr w:rsidR="000704A2" w:rsidRPr="00902460">
      <w:pgSz w:w="16837" w:h="11905" w:orient="landscape" w:code="9"/>
      <w:pgMar w:top="567" w:right="1134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38B41B37"/>
    <w:multiLevelType w:val="hybridMultilevel"/>
    <w:tmpl w:val="4B58FEE2"/>
    <w:lvl w:ilvl="0" w:tplc="53960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C4B92"/>
    <w:multiLevelType w:val="hybridMultilevel"/>
    <w:tmpl w:val="42F04DD6"/>
    <w:lvl w:ilvl="0" w:tplc="15583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62"/>
    <w:rsid w:val="000444B4"/>
    <w:rsid w:val="0005326B"/>
    <w:rsid w:val="000704A2"/>
    <w:rsid w:val="002213C9"/>
    <w:rsid w:val="002E5701"/>
    <w:rsid w:val="00353D62"/>
    <w:rsid w:val="00364C0F"/>
    <w:rsid w:val="003F5898"/>
    <w:rsid w:val="00502D92"/>
    <w:rsid w:val="00547C67"/>
    <w:rsid w:val="0063542C"/>
    <w:rsid w:val="006E003C"/>
    <w:rsid w:val="00732C40"/>
    <w:rsid w:val="00777569"/>
    <w:rsid w:val="007C2F89"/>
    <w:rsid w:val="007E71AF"/>
    <w:rsid w:val="008F0143"/>
    <w:rsid w:val="008F1E22"/>
    <w:rsid w:val="008F3612"/>
    <w:rsid w:val="00902460"/>
    <w:rsid w:val="00957CA6"/>
    <w:rsid w:val="009B719A"/>
    <w:rsid w:val="009F2788"/>
    <w:rsid w:val="00A31C2A"/>
    <w:rsid w:val="00A35D93"/>
    <w:rsid w:val="00B83CB5"/>
    <w:rsid w:val="00BA4DCB"/>
    <w:rsid w:val="00BB3034"/>
    <w:rsid w:val="00BB6799"/>
    <w:rsid w:val="00C75764"/>
    <w:rsid w:val="00C97E76"/>
    <w:rsid w:val="00CD2BD6"/>
    <w:rsid w:val="00D45752"/>
    <w:rsid w:val="00E36AD9"/>
    <w:rsid w:val="00F126D2"/>
    <w:rsid w:val="00F3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a4">
    <w:name w:val="Body Text"/>
    <w:basedOn w:val="a"/>
    <w:semiHidden/>
    <w:pPr>
      <w:jc w:val="both"/>
    </w:pPr>
  </w:style>
  <w:style w:type="character" w:customStyle="1" w:styleId="WW8Num1z0">
    <w:name w:val="WW8Num1z0"/>
    <w:rPr>
      <w:rFonts w:ascii="Symbol" w:hAnsi="Symbol" w:cs="OpenSymbol"/>
    </w:rPr>
  </w:style>
  <w:style w:type="paragraph" w:customStyle="1" w:styleId="TableContents">
    <w:name w:val="Table Contents"/>
    <w:basedOn w:val="a"/>
    <w:pPr>
      <w:widowControl w:val="0"/>
      <w:suppressAutoHyphens/>
    </w:pPr>
    <w:rPr>
      <w:rFonts w:eastAsia="Andale Sans UI" w:cs="Tahoma"/>
      <w:kern w:val="1"/>
    </w:rPr>
  </w:style>
  <w:style w:type="paragraph" w:styleId="a5">
    <w:name w:val="Body Text Indent"/>
    <w:basedOn w:val="a4"/>
    <w:semiHidden/>
    <w:pPr>
      <w:widowControl w:val="0"/>
      <w:suppressAutoHyphens/>
      <w:spacing w:after="120"/>
      <w:ind w:left="283"/>
      <w:jc w:val="left"/>
    </w:pPr>
    <w:rPr>
      <w:rFonts w:eastAsia="Andale Sans UI" w:cs="Tahoma"/>
      <w:kern w:val="1"/>
    </w:rPr>
  </w:style>
  <w:style w:type="paragraph" w:styleId="2">
    <w:name w:val="Body Text Indent 2"/>
    <w:basedOn w:val="a"/>
    <w:semiHidden/>
    <w:pPr>
      <w:widowControl w:val="0"/>
      <w:suppressAutoHyphens/>
      <w:autoSpaceDE w:val="0"/>
      <w:spacing w:line="100" w:lineRule="atLeast"/>
      <w:ind w:firstLine="426"/>
      <w:jc w:val="both"/>
    </w:pPr>
    <w:rPr>
      <w:rFonts w:eastAsia="Andale Sans UI" w:cs="Tahoma"/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070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0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a4">
    <w:name w:val="Body Text"/>
    <w:basedOn w:val="a"/>
    <w:semiHidden/>
    <w:pPr>
      <w:jc w:val="both"/>
    </w:pPr>
  </w:style>
  <w:style w:type="character" w:customStyle="1" w:styleId="WW8Num1z0">
    <w:name w:val="WW8Num1z0"/>
    <w:rPr>
      <w:rFonts w:ascii="Symbol" w:hAnsi="Symbol" w:cs="OpenSymbol"/>
    </w:rPr>
  </w:style>
  <w:style w:type="paragraph" w:customStyle="1" w:styleId="TableContents">
    <w:name w:val="Table Contents"/>
    <w:basedOn w:val="a"/>
    <w:pPr>
      <w:widowControl w:val="0"/>
      <w:suppressAutoHyphens/>
    </w:pPr>
    <w:rPr>
      <w:rFonts w:eastAsia="Andale Sans UI" w:cs="Tahoma"/>
      <w:kern w:val="1"/>
    </w:rPr>
  </w:style>
  <w:style w:type="paragraph" w:styleId="a5">
    <w:name w:val="Body Text Indent"/>
    <w:basedOn w:val="a4"/>
    <w:semiHidden/>
    <w:pPr>
      <w:widowControl w:val="0"/>
      <w:suppressAutoHyphens/>
      <w:spacing w:after="120"/>
      <w:ind w:left="283"/>
      <w:jc w:val="left"/>
    </w:pPr>
    <w:rPr>
      <w:rFonts w:eastAsia="Andale Sans UI" w:cs="Tahoma"/>
      <w:kern w:val="1"/>
    </w:rPr>
  </w:style>
  <w:style w:type="paragraph" w:styleId="2">
    <w:name w:val="Body Text Indent 2"/>
    <w:basedOn w:val="a"/>
    <w:semiHidden/>
    <w:pPr>
      <w:widowControl w:val="0"/>
      <w:suppressAutoHyphens/>
      <w:autoSpaceDE w:val="0"/>
      <w:spacing w:line="100" w:lineRule="atLeast"/>
      <w:ind w:firstLine="426"/>
      <w:jc w:val="both"/>
    </w:pPr>
    <w:rPr>
      <w:rFonts w:eastAsia="Andale Sans UI" w:cs="Tahoma"/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070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0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BCDE-7222-460D-9110-5CD5B7D5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5664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Пользователь</cp:lastModifiedBy>
  <cp:revision>2</cp:revision>
  <cp:lastPrinted>2015-04-07T14:57:00Z</cp:lastPrinted>
  <dcterms:created xsi:type="dcterms:W3CDTF">2020-02-12T22:35:00Z</dcterms:created>
  <dcterms:modified xsi:type="dcterms:W3CDTF">2020-02-12T22:35:00Z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28280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