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18" w:rsidRPr="006B534A" w:rsidRDefault="00BD6853" w:rsidP="00FA181F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34A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BD6853" w:rsidRPr="006B534A" w:rsidRDefault="00BD6853" w:rsidP="00231F18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81F" w:rsidRPr="00FA181F" w:rsidRDefault="00750FE5" w:rsidP="006E612E">
      <w:pPr>
        <w:pStyle w:val="a3"/>
        <w:tabs>
          <w:tab w:val="left" w:pos="709"/>
        </w:tabs>
        <w:spacing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1F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7102D3" w:rsidRPr="00B56EEB" w:rsidRDefault="00750FE5" w:rsidP="001A21D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6B534A">
        <w:rPr>
          <w:rFonts w:ascii="Times New Roman" w:hAnsi="Times New Roman" w:cs="Times New Roman"/>
          <w:sz w:val="28"/>
          <w:szCs w:val="28"/>
        </w:rPr>
        <w:tab/>
      </w:r>
      <w:r w:rsidR="007102D3" w:rsidRPr="00B56EEB">
        <w:rPr>
          <w:rFonts w:ascii="Times New Roman" w:hAnsi="Times New Roman" w:cs="Times New Roman"/>
          <w:sz w:val="28"/>
          <w:szCs w:val="28"/>
        </w:rPr>
        <w:t>С</w:t>
      </w:r>
      <w:r w:rsidR="004B39B7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истему образования </w:t>
      </w:r>
      <w:r w:rsidR="00682CE8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Мирнинского района </w:t>
      </w:r>
      <w:r w:rsidR="00F0028D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представляют </w:t>
      </w:r>
      <w:r w:rsidR="003A25DC" w:rsidRPr="00B56EEB">
        <w:rPr>
          <w:rFonts w:ascii="Times New Roman" w:hAnsi="Times New Roman" w:cs="Times New Roman"/>
          <w:color w:val="050505"/>
          <w:sz w:val="28"/>
          <w:szCs w:val="28"/>
        </w:rPr>
        <w:t>56</w:t>
      </w:r>
      <w:r w:rsidR="007102D3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организаций</w:t>
      </w:r>
      <w:r w:rsidR="00F0028D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профессионального, общего, дополнительного образования:</w:t>
      </w:r>
    </w:p>
    <w:p w:rsidR="00E203F6" w:rsidRPr="00B56EEB" w:rsidRDefault="00E203F6" w:rsidP="001A21D5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Мирнинский политехнический институт (ф</w:t>
      </w:r>
      <w:r w:rsidR="003A25DC" w:rsidRPr="00B56EEB">
        <w:rPr>
          <w:rFonts w:ascii="Times New Roman" w:hAnsi="Times New Roman" w:cs="Times New Roman"/>
          <w:color w:val="050505"/>
          <w:sz w:val="28"/>
          <w:szCs w:val="28"/>
        </w:rPr>
        <w:t>илиал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) Северо-Восточного федерального университета;</w:t>
      </w:r>
    </w:p>
    <w:p w:rsidR="00F0028D" w:rsidRPr="00B56EEB" w:rsidRDefault="00F0028D" w:rsidP="001A21D5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Р</w:t>
      </w:r>
      <w:r w:rsidR="00E203F6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егиональный технический колледж в г. Мирном с филиалами «Удачнинский», «Айхальский», 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«Кадетская шк</w:t>
      </w:r>
      <w:r w:rsidR="003A25DC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ола-интернат имени Г.Н.Трошева», 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  </w:t>
      </w:r>
      <w:r w:rsidR="003A25DC" w:rsidRPr="00B56EEB">
        <w:rPr>
          <w:rFonts w:ascii="Times New Roman" w:hAnsi="Times New Roman" w:cs="Times New Roman"/>
          <w:color w:val="050505"/>
          <w:sz w:val="28"/>
          <w:szCs w:val="28"/>
        </w:rPr>
        <w:t>«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Светлинский индустриальный техникум</w:t>
      </w:r>
      <w:r w:rsidR="003A25DC" w:rsidRPr="00B56EEB">
        <w:rPr>
          <w:rFonts w:ascii="Times New Roman" w:hAnsi="Times New Roman" w:cs="Times New Roman"/>
          <w:color w:val="050505"/>
          <w:sz w:val="28"/>
          <w:szCs w:val="28"/>
        </w:rPr>
        <w:t>»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;</w:t>
      </w:r>
    </w:p>
    <w:p w:rsidR="007102D3" w:rsidRPr="00B56EEB" w:rsidRDefault="007102D3" w:rsidP="001A21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- 16 учреждений общего образования, из них </w:t>
      </w:r>
      <w:r w:rsidR="008E09B1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2 малокомплектные сельские школы, 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2 школы с углубленным изучением отдельных</w:t>
      </w:r>
      <w:r w:rsidR="004B39B7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предметов, 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политехнический лицей;                            </w:t>
      </w:r>
    </w:p>
    <w:p w:rsidR="007102D3" w:rsidRPr="00B56EEB" w:rsidRDefault="00F0028D" w:rsidP="001A21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специальная (коррекционная) школа-интернат обучающихся с ограниченными возможностями здоровья и интеллектуальными нарушениями»</w:t>
      </w:r>
      <w:r w:rsidR="00682CE8" w:rsidRPr="00B56EEB">
        <w:rPr>
          <w:rFonts w:ascii="Times New Roman" w:hAnsi="Times New Roman" w:cs="Times New Roman"/>
          <w:color w:val="050505"/>
          <w:sz w:val="28"/>
          <w:szCs w:val="28"/>
        </w:rPr>
        <w:t>;</w:t>
      </w:r>
      <w:r w:rsidR="007102D3" w:rsidRPr="00B56EEB">
        <w:rPr>
          <w:rFonts w:ascii="Times New Roman" w:hAnsi="Times New Roman" w:cs="Times New Roman"/>
          <w:color w:val="050505"/>
          <w:sz w:val="28"/>
          <w:szCs w:val="28"/>
        </w:rPr>
        <w:t>     </w:t>
      </w:r>
    </w:p>
    <w:p w:rsidR="007102D3" w:rsidRPr="00B56EEB" w:rsidRDefault="007102D3" w:rsidP="001A21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 частное общеобразовательное учреждение «Прав</w:t>
      </w:r>
      <w:r w:rsidR="00BB1666" w:rsidRPr="00B56EEB">
        <w:rPr>
          <w:rFonts w:ascii="Times New Roman" w:hAnsi="Times New Roman" w:cs="Times New Roman"/>
          <w:color w:val="050505"/>
          <w:sz w:val="28"/>
          <w:szCs w:val="28"/>
        </w:rPr>
        <w:t>ославная гимназия»;         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BB1666" w:rsidRPr="00B56EEB" w:rsidRDefault="00F0028D" w:rsidP="003712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- 5</w:t>
      </w:r>
      <w:r w:rsidR="007102D3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учреждений дополнительног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о образования</w:t>
      </w:r>
      <w:r w:rsidR="007102D3" w:rsidRPr="00B56EEB">
        <w:rPr>
          <w:rFonts w:ascii="Times New Roman" w:hAnsi="Times New Roman" w:cs="Times New Roman"/>
          <w:color w:val="050505"/>
          <w:sz w:val="28"/>
          <w:szCs w:val="28"/>
        </w:rPr>
        <w:t>;</w:t>
      </w:r>
    </w:p>
    <w:p w:rsidR="006876EC" w:rsidRDefault="00F0028D" w:rsidP="003712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детско-юношеская спортивная школа;</w:t>
      </w:r>
    </w:p>
    <w:p w:rsidR="007102D3" w:rsidRPr="00B56EEB" w:rsidRDefault="007102D3" w:rsidP="003712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 центр психолого-медико-социального сопровождения «Доверие»;</w:t>
      </w:r>
    </w:p>
    <w:p w:rsidR="00750FE5" w:rsidRDefault="00EB04A9" w:rsidP="003712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- 29</w:t>
      </w:r>
      <w:r w:rsidR="003A25DC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детских садов-филиалов</w:t>
      </w:r>
      <w:r w:rsidR="00BA6768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7102D3" w:rsidRPr="00B56EEB">
        <w:rPr>
          <w:rFonts w:ascii="Times New Roman" w:hAnsi="Times New Roman" w:cs="Times New Roman"/>
          <w:color w:val="050505"/>
          <w:sz w:val="28"/>
          <w:szCs w:val="28"/>
        </w:rPr>
        <w:t xml:space="preserve">АН ДОО </w:t>
      </w:r>
      <w:r w:rsidRPr="00B56EEB">
        <w:rPr>
          <w:rFonts w:ascii="Times New Roman" w:hAnsi="Times New Roman" w:cs="Times New Roman"/>
          <w:color w:val="050505"/>
          <w:sz w:val="28"/>
          <w:szCs w:val="28"/>
        </w:rPr>
        <w:t>«Алмазик</w:t>
      </w:r>
      <w:r w:rsidR="00A17F44" w:rsidRPr="00B56EEB">
        <w:rPr>
          <w:rFonts w:ascii="Times New Roman" w:hAnsi="Times New Roman" w:cs="Times New Roman"/>
          <w:color w:val="050505"/>
          <w:sz w:val="28"/>
          <w:szCs w:val="28"/>
        </w:rPr>
        <w:t>».</w:t>
      </w:r>
    </w:p>
    <w:p w:rsidR="003712CB" w:rsidRPr="006876EC" w:rsidRDefault="003712CB" w:rsidP="003712CB">
      <w:pPr>
        <w:pStyle w:val="a3"/>
        <w:shd w:val="clear" w:color="auto" w:fill="FFFFFF"/>
        <w:spacing w:after="0" w:line="240" w:lineRule="auto"/>
        <w:ind w:left="0" w:right="-170"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6876EC">
        <w:rPr>
          <w:rFonts w:ascii="Times New Roman" w:hAnsi="Times New Roman" w:cs="Times New Roman"/>
          <w:color w:val="050505"/>
          <w:sz w:val="28"/>
          <w:szCs w:val="28"/>
        </w:rPr>
        <w:t>По состоянию на 01.01.2020 г.  детские сады посещает 5107 ребенок, из них от 1,5 до 3 лет – 8</w:t>
      </w:r>
      <w:r>
        <w:rPr>
          <w:rFonts w:ascii="Times New Roman" w:hAnsi="Times New Roman" w:cs="Times New Roman"/>
          <w:color w:val="050505"/>
          <w:sz w:val="28"/>
          <w:szCs w:val="28"/>
        </w:rPr>
        <w:t>53</w:t>
      </w:r>
      <w:r w:rsidRPr="006876EC">
        <w:rPr>
          <w:rFonts w:ascii="Times New Roman" w:hAnsi="Times New Roman" w:cs="Times New Roman"/>
          <w:color w:val="050505"/>
          <w:sz w:val="28"/>
          <w:szCs w:val="28"/>
        </w:rPr>
        <w:t>, от 3 до 7 лет – 42</w:t>
      </w:r>
      <w:r>
        <w:rPr>
          <w:rFonts w:ascii="Times New Roman" w:hAnsi="Times New Roman" w:cs="Times New Roman"/>
          <w:color w:val="050505"/>
          <w:sz w:val="28"/>
          <w:szCs w:val="28"/>
        </w:rPr>
        <w:t>54</w:t>
      </w:r>
      <w:r w:rsidRPr="006876EC">
        <w:rPr>
          <w:rFonts w:ascii="Times New Roman" w:hAnsi="Times New Roman" w:cs="Times New Roman"/>
          <w:color w:val="050505"/>
          <w:sz w:val="28"/>
          <w:szCs w:val="28"/>
        </w:rPr>
        <w:t>. В 2019 году сокращена очередь в детские сады Мирнинского района с 1922  до 1339 детей от 0 до 7 лет, из них от 0 до 3 лет – 1339 (2018 г. - 1884), от 3 до 7 лет – 0 (2018 г. - 38).</w:t>
      </w:r>
    </w:p>
    <w:p w:rsidR="006B534A" w:rsidRPr="00B56EEB" w:rsidRDefault="006B534A" w:rsidP="003712CB">
      <w:pPr>
        <w:spacing w:after="0" w:line="240" w:lineRule="auto"/>
        <w:ind w:right="-1"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В 201</w:t>
      </w:r>
      <w:r w:rsidR="008E09B1" w:rsidRPr="00B56EEB">
        <w:rPr>
          <w:rFonts w:ascii="Times New Roman" w:hAnsi="Times New Roman" w:cs="Times New Roman"/>
          <w:sz w:val="28"/>
          <w:szCs w:val="28"/>
        </w:rPr>
        <w:t>9-2020</w:t>
      </w:r>
      <w:r w:rsidRPr="00B56EEB">
        <w:rPr>
          <w:rFonts w:ascii="Times New Roman" w:hAnsi="Times New Roman" w:cs="Times New Roman"/>
          <w:sz w:val="28"/>
          <w:szCs w:val="28"/>
        </w:rPr>
        <w:t xml:space="preserve"> учебном году в общеобраз</w:t>
      </w:r>
      <w:r w:rsidR="003D4964" w:rsidRPr="00B56EEB">
        <w:rPr>
          <w:rFonts w:ascii="Times New Roman" w:hAnsi="Times New Roman" w:cs="Times New Roman"/>
          <w:sz w:val="28"/>
          <w:szCs w:val="28"/>
        </w:rPr>
        <w:t xml:space="preserve">овательных учреждениях </w:t>
      </w:r>
      <w:r w:rsidRPr="00B56EEB">
        <w:rPr>
          <w:rFonts w:ascii="Times New Roman" w:hAnsi="Times New Roman" w:cs="Times New Roman"/>
          <w:sz w:val="28"/>
          <w:szCs w:val="28"/>
        </w:rPr>
        <w:t>Мир</w:t>
      </w:r>
      <w:r w:rsidR="008E09B1" w:rsidRPr="00B56EEB">
        <w:rPr>
          <w:rFonts w:ascii="Times New Roman" w:hAnsi="Times New Roman" w:cs="Times New Roman"/>
          <w:sz w:val="28"/>
          <w:szCs w:val="28"/>
        </w:rPr>
        <w:t>нинского района обучаются 10 570</w:t>
      </w:r>
      <w:r w:rsidRPr="00B56EEB">
        <w:rPr>
          <w:rFonts w:ascii="Times New Roman" w:hAnsi="Times New Roman" w:cs="Times New Roman"/>
          <w:sz w:val="28"/>
          <w:szCs w:val="28"/>
        </w:rPr>
        <w:t xml:space="preserve"> школь</w:t>
      </w:r>
      <w:r w:rsidR="008E09B1" w:rsidRPr="00B56EEB">
        <w:rPr>
          <w:rFonts w:ascii="Times New Roman" w:hAnsi="Times New Roman" w:cs="Times New Roman"/>
          <w:sz w:val="28"/>
          <w:szCs w:val="28"/>
        </w:rPr>
        <w:t>ников (муниципальные ОУ – 10 355, православная гимназия – 141, кадетская школа-интернат – 74</w:t>
      </w:r>
      <w:r w:rsidRPr="00B56EEB">
        <w:rPr>
          <w:rFonts w:ascii="Times New Roman" w:hAnsi="Times New Roman" w:cs="Times New Roman"/>
          <w:sz w:val="28"/>
          <w:szCs w:val="28"/>
        </w:rPr>
        <w:t>), по сравнению с прошлым учебным годом количество обучающихс</w:t>
      </w:r>
      <w:r w:rsidR="008E09B1" w:rsidRPr="00B56EEB">
        <w:rPr>
          <w:rFonts w:ascii="Times New Roman" w:hAnsi="Times New Roman" w:cs="Times New Roman"/>
          <w:sz w:val="28"/>
          <w:szCs w:val="28"/>
        </w:rPr>
        <w:t>я в муниципальных ОУ уменьшилось на 87</w:t>
      </w:r>
      <w:r w:rsidRPr="00B56EE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6B534A" w:rsidRPr="00B56EEB" w:rsidRDefault="006B534A" w:rsidP="003712C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Прод</w:t>
      </w:r>
      <w:r w:rsidR="003D4964" w:rsidRPr="00B56EEB">
        <w:rPr>
          <w:rFonts w:ascii="Times New Roman" w:hAnsi="Times New Roman" w:cs="Times New Roman"/>
          <w:sz w:val="28"/>
          <w:szCs w:val="28"/>
        </w:rPr>
        <w:t>олжается поэтапный переход на ФГОС:</w:t>
      </w:r>
      <w:r w:rsidRPr="00B56EEB">
        <w:rPr>
          <w:rFonts w:ascii="Times New Roman" w:hAnsi="Times New Roman" w:cs="Times New Roman"/>
          <w:sz w:val="28"/>
          <w:szCs w:val="28"/>
        </w:rPr>
        <w:t xml:space="preserve"> перешли в штатн</w:t>
      </w:r>
      <w:r w:rsidR="005E0268" w:rsidRPr="00B56EEB">
        <w:rPr>
          <w:rFonts w:ascii="Times New Roman" w:hAnsi="Times New Roman" w:cs="Times New Roman"/>
          <w:sz w:val="28"/>
          <w:szCs w:val="28"/>
        </w:rPr>
        <w:t xml:space="preserve">ый режим обучения </w:t>
      </w:r>
      <w:r w:rsidR="004D1A90" w:rsidRPr="00B56EEB">
        <w:rPr>
          <w:rFonts w:ascii="Times New Roman" w:hAnsi="Times New Roman" w:cs="Times New Roman"/>
          <w:sz w:val="28"/>
          <w:szCs w:val="28"/>
        </w:rPr>
        <w:t xml:space="preserve">ученики 1 - 9 классов, </w:t>
      </w:r>
      <w:r w:rsidR="008E09B1" w:rsidRPr="00B56EEB">
        <w:rPr>
          <w:rFonts w:ascii="Times New Roman" w:hAnsi="Times New Roman" w:cs="Times New Roman"/>
          <w:sz w:val="28"/>
          <w:szCs w:val="28"/>
        </w:rPr>
        <w:t>один 10 класс (СОШ №12</w:t>
      </w:r>
      <w:r w:rsidR="004D1A90" w:rsidRPr="00B56EEB">
        <w:rPr>
          <w:rFonts w:ascii="Times New Roman" w:hAnsi="Times New Roman" w:cs="Times New Roman"/>
          <w:sz w:val="28"/>
          <w:szCs w:val="28"/>
        </w:rPr>
        <w:t xml:space="preserve">) </w:t>
      </w:r>
      <w:r w:rsidR="00EE419B">
        <w:rPr>
          <w:rFonts w:ascii="Times New Roman" w:hAnsi="Times New Roman" w:cs="Times New Roman"/>
          <w:sz w:val="28"/>
          <w:szCs w:val="28"/>
        </w:rPr>
        <w:t>обучае</w:t>
      </w:r>
      <w:r w:rsidR="00C0456D">
        <w:rPr>
          <w:rFonts w:ascii="Times New Roman" w:hAnsi="Times New Roman" w:cs="Times New Roman"/>
          <w:sz w:val="28"/>
          <w:szCs w:val="28"/>
        </w:rPr>
        <w:t>тся в пилотном режиме.  Р</w:t>
      </w:r>
      <w:r w:rsidRPr="00B56EEB">
        <w:rPr>
          <w:rFonts w:ascii="Times New Roman" w:hAnsi="Times New Roman" w:cs="Times New Roman"/>
          <w:sz w:val="28"/>
          <w:szCs w:val="28"/>
        </w:rPr>
        <w:t>еализуются стандарты для детей с ограничен</w:t>
      </w:r>
      <w:r w:rsidR="008E09B1" w:rsidRPr="00B56EEB">
        <w:rPr>
          <w:rFonts w:ascii="Times New Roman" w:hAnsi="Times New Roman" w:cs="Times New Roman"/>
          <w:sz w:val="28"/>
          <w:szCs w:val="28"/>
        </w:rPr>
        <w:t>ными возможностями здоровья (1-4</w:t>
      </w:r>
      <w:r w:rsidRPr="00B56EEB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52457C" w:rsidRDefault="006B534A" w:rsidP="001A21D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В системе общего образования Мирнинского района действующая муниципальная образовательная сеть (программы углубленного изучения предметов, дистанционные образовательные технологии для детей с ограниченными возможностями здоровья,</w:t>
      </w:r>
      <w:r w:rsidR="00C0456D">
        <w:rPr>
          <w:rFonts w:ascii="Times New Roman" w:hAnsi="Times New Roman" w:cs="Times New Roman"/>
          <w:sz w:val="28"/>
          <w:szCs w:val="28"/>
        </w:rPr>
        <w:t xml:space="preserve"> программы профильного и</w:t>
      </w:r>
      <w:r w:rsidRPr="00B56EEB">
        <w:rPr>
          <w:rFonts w:ascii="Times New Roman" w:hAnsi="Times New Roman" w:cs="Times New Roman"/>
          <w:sz w:val="28"/>
          <w:szCs w:val="28"/>
        </w:rPr>
        <w:t xml:space="preserve"> дуального обучения) расширена непрерывным корпоративным обучением старшеклассников «Школа-ВУЗ-Предприятие».</w:t>
      </w:r>
      <w:r w:rsidR="008E09B1" w:rsidRPr="00B5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4A" w:rsidRPr="00B56EEB" w:rsidRDefault="0052457C" w:rsidP="001A21D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</w:t>
      </w:r>
      <w:r w:rsidR="008E09B1" w:rsidRPr="00B56EEB">
        <w:rPr>
          <w:rFonts w:ascii="Times New Roman" w:hAnsi="Times New Roman" w:cs="Times New Roman"/>
          <w:sz w:val="28"/>
          <w:szCs w:val="28"/>
        </w:rPr>
        <w:t>остоялся первый выпуск «Ро</w:t>
      </w:r>
      <w:r w:rsidR="00196A63" w:rsidRPr="00B56EEB">
        <w:rPr>
          <w:rFonts w:ascii="Times New Roman" w:hAnsi="Times New Roman" w:cs="Times New Roman"/>
          <w:sz w:val="28"/>
          <w:szCs w:val="28"/>
        </w:rPr>
        <w:t>снефть-класса» в МБОУ «СОШ №26» в количестве 21 человек, из них 20</w:t>
      </w:r>
      <w:r w:rsidR="000D3520" w:rsidRPr="00B56EEB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196A63" w:rsidRPr="00B56EEB">
        <w:rPr>
          <w:rFonts w:ascii="Times New Roman" w:hAnsi="Times New Roman" w:cs="Times New Roman"/>
          <w:sz w:val="28"/>
          <w:szCs w:val="28"/>
        </w:rPr>
        <w:t xml:space="preserve">или в </w:t>
      </w:r>
      <w:r w:rsidR="00EE419B">
        <w:rPr>
          <w:rFonts w:ascii="Times New Roman" w:hAnsi="Times New Roman" w:cs="Times New Roman"/>
          <w:sz w:val="28"/>
          <w:szCs w:val="28"/>
        </w:rPr>
        <w:t>учреждения высшего профессионального образования</w:t>
      </w:r>
      <w:r w:rsidR="00196A63" w:rsidRPr="00B56EEB">
        <w:rPr>
          <w:rFonts w:ascii="Times New Roman" w:hAnsi="Times New Roman" w:cs="Times New Roman"/>
          <w:sz w:val="28"/>
          <w:szCs w:val="28"/>
        </w:rPr>
        <w:t xml:space="preserve"> на бюджетной основе.</w:t>
      </w:r>
    </w:p>
    <w:p w:rsidR="006B534A" w:rsidRDefault="008E09B1" w:rsidP="001A21D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lastRenderedPageBreak/>
        <w:t>В 2019-2020</w:t>
      </w:r>
      <w:r w:rsidR="006B534A" w:rsidRPr="00B56EEB">
        <w:rPr>
          <w:rFonts w:ascii="Times New Roman" w:hAnsi="Times New Roman" w:cs="Times New Roman"/>
          <w:sz w:val="28"/>
          <w:szCs w:val="28"/>
        </w:rPr>
        <w:t xml:space="preserve"> учебном году открыты </w:t>
      </w:r>
      <w:r w:rsidR="00C0456D">
        <w:rPr>
          <w:rFonts w:ascii="Times New Roman" w:hAnsi="Times New Roman" w:cs="Times New Roman"/>
          <w:sz w:val="28"/>
          <w:szCs w:val="28"/>
        </w:rPr>
        <w:t>профильные корпоративные классы</w:t>
      </w:r>
      <w:r w:rsidR="006B534A" w:rsidRPr="00B56EEB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B56EEB">
        <w:rPr>
          <w:rFonts w:ascii="Times New Roman" w:hAnsi="Times New Roman" w:cs="Times New Roman"/>
          <w:sz w:val="28"/>
          <w:szCs w:val="28"/>
        </w:rPr>
        <w:t>МБОУ «Политехнический лицей» - 10</w:t>
      </w:r>
      <w:r w:rsidR="006B534A" w:rsidRPr="00B56EEB">
        <w:rPr>
          <w:rFonts w:ascii="Times New Roman" w:hAnsi="Times New Roman" w:cs="Times New Roman"/>
          <w:sz w:val="28"/>
          <w:szCs w:val="28"/>
        </w:rPr>
        <w:t xml:space="preserve"> «АЛРОСА-класс», на базе МБОУ «СОШ № 26» 10</w:t>
      </w:r>
      <w:r w:rsidR="00162EB3" w:rsidRPr="00B56EEB">
        <w:rPr>
          <w:rFonts w:ascii="Times New Roman" w:hAnsi="Times New Roman" w:cs="Times New Roman"/>
          <w:sz w:val="28"/>
          <w:szCs w:val="28"/>
        </w:rPr>
        <w:t>-11 «Роснефть-классы», второй год работает экспериментальный 8а класс корпоративного обучения Удачнинского ГОКа на базе МАОУ «СОШ №24».</w:t>
      </w:r>
    </w:p>
    <w:p w:rsidR="006A6CDF" w:rsidRPr="006A6CDF" w:rsidRDefault="006A6CDF" w:rsidP="006A6CD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A6CDF">
        <w:rPr>
          <w:rFonts w:ascii="Times New Roman" w:hAnsi="Times New Roman" w:cs="Times New Roman"/>
          <w:sz w:val="28"/>
          <w:szCs w:val="28"/>
        </w:rPr>
        <w:t xml:space="preserve">  дуальное образование в СОШ № 5,8,23,24.  На базе МАОУ «СОШ №8» по 11 профессиям обучались  444 человека, из них 236 учащихся на льготной основе.</w:t>
      </w:r>
    </w:p>
    <w:p w:rsidR="006A6CDF" w:rsidRDefault="006A6CDF" w:rsidP="006A6CD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CDF">
        <w:rPr>
          <w:rFonts w:ascii="Times New Roman" w:hAnsi="Times New Roman" w:cs="Times New Roman"/>
          <w:sz w:val="28"/>
          <w:szCs w:val="28"/>
        </w:rPr>
        <w:t>Продолжается реализация республиканского проекта «Дистанционное обучение детей-инвалидов», в который были включены 9 учащихся Мирнинского района. В рамках реализации республиканского проекта «Доступная среда» 4 учреждения (МБОУ «СОШ № 7», и МБОУ «СОШ № 23», МАОУ «СОШ № 8», МАОУ «СОШ № 19») являются базовыми школами по внедрению инклюзивного образования.</w:t>
      </w:r>
    </w:p>
    <w:p w:rsidR="006A6CDF" w:rsidRPr="006A6CDF" w:rsidRDefault="006A6CDF" w:rsidP="006A6C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DF">
        <w:rPr>
          <w:rFonts w:ascii="Times New Roman" w:eastAsia="Calibri" w:hAnsi="Times New Roman" w:cs="Times New Roman"/>
          <w:sz w:val="28"/>
          <w:szCs w:val="28"/>
        </w:rPr>
        <w:t>По итогам организации и проведения государственной итоговой аттестации в 2019 году Республика Саха (Якутия) вошла в «зеленую» зону.  463  выпускника успешно прошли государственную итоговую аттестацию, получили аттестат о среднем общем образовании, из них 43 человека получили медаль «За особые успехи в учении», подтвердив высокий уровень знаний по новым требованиям к медалистам, по результатам ЕГЭ  набрали свыше 70 баллов по русскому языку и профильной математике или получили  «5» по базовой математике. 3 выпускницы получили 100 баллов по результатам ЕГЭ</w:t>
      </w:r>
      <w:r w:rsidRPr="006A6CD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6A6CDF"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  <w:r w:rsidR="00EE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CDF">
        <w:rPr>
          <w:rFonts w:ascii="Times New Roman" w:eastAsia="Calibri" w:hAnsi="Times New Roman" w:cs="Times New Roman"/>
          <w:sz w:val="28"/>
          <w:szCs w:val="28"/>
        </w:rPr>
        <w:t>- Максимова Юлия, МАОУ «СОШ №12» (учитель Дугарцыренова Н.В.) и Заикина Дарья, МБОУ «СОШ №23» (учитель Овчаренко Е.А.), по литературе</w:t>
      </w:r>
      <w:r w:rsidR="00EE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CDF">
        <w:rPr>
          <w:rFonts w:ascii="Times New Roman" w:eastAsia="Calibri" w:hAnsi="Times New Roman" w:cs="Times New Roman"/>
          <w:sz w:val="28"/>
          <w:szCs w:val="28"/>
        </w:rPr>
        <w:t>-</w:t>
      </w:r>
      <w:r w:rsidR="00EE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CDF">
        <w:rPr>
          <w:rFonts w:ascii="Times New Roman" w:eastAsia="Calibri" w:hAnsi="Times New Roman" w:cs="Times New Roman"/>
          <w:sz w:val="28"/>
          <w:szCs w:val="28"/>
        </w:rPr>
        <w:t>Полынцева София, МАОУ «СОШ №12» (учитель Дугарцыренова Н.В.).</w:t>
      </w:r>
    </w:p>
    <w:p w:rsidR="006A6CDF" w:rsidRPr="006A6CDF" w:rsidRDefault="006A6CDF" w:rsidP="006A6C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DF">
        <w:rPr>
          <w:rFonts w:ascii="Times New Roman" w:eastAsia="Calibri" w:hAnsi="Times New Roman" w:cs="Times New Roman"/>
          <w:sz w:val="28"/>
          <w:szCs w:val="28"/>
        </w:rPr>
        <w:t>950 выпускников 9 класса успешно сдали экзамены и получили аттестаты об основном общем образовании, из них 44 выпускника получили аттестат с отличием.</w:t>
      </w:r>
    </w:p>
    <w:p w:rsidR="006A6CDF" w:rsidRPr="006A6CDF" w:rsidRDefault="006A6CDF" w:rsidP="006A6C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DF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в мероприятиях по реализации концепции общенациональной системы выявления и развития молодых талантов Республики Саха (Якутия) школьники Мирнинского района принимают участие в муниципальных, региональных, всероссийских этапах Всероссийской олимпиады школьников и научно-практических конференциях.</w:t>
      </w:r>
    </w:p>
    <w:p w:rsidR="006A6CDF" w:rsidRPr="006A6CDF" w:rsidRDefault="006A6CDF" w:rsidP="00947CC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6CDF">
        <w:rPr>
          <w:rFonts w:ascii="Times New Roman" w:eastAsia="Calibri" w:hAnsi="Times New Roman" w:cs="Times New Roman"/>
          <w:sz w:val="28"/>
          <w:szCs w:val="28"/>
        </w:rPr>
        <w:t>Участниками муниципального этапа стали 890 обучающихся 7-11 классов (23%</w:t>
      </w:r>
      <w:r w:rsidR="00EE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CDF">
        <w:rPr>
          <w:rFonts w:ascii="Times New Roman" w:eastAsia="Calibri" w:hAnsi="Times New Roman" w:cs="Times New Roman"/>
          <w:sz w:val="28"/>
          <w:szCs w:val="28"/>
        </w:rPr>
        <w:t>от общего количества).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CDF">
        <w:rPr>
          <w:rFonts w:ascii="Times New Roman" w:eastAsia="Calibri" w:hAnsi="Times New Roman" w:cs="Times New Roman"/>
          <w:sz w:val="28"/>
          <w:szCs w:val="28"/>
        </w:rPr>
        <w:t>257 участников муниципального этапа Всероссийской олимпиады школьников, показавшие высокие знания по 24 общеобразовательным предметам, были отмечены дипломами победителей и призёров.</w:t>
      </w:r>
    </w:p>
    <w:p w:rsidR="006A6CDF" w:rsidRPr="006A6CDF" w:rsidRDefault="006A6CDF" w:rsidP="006A6C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DF">
        <w:rPr>
          <w:rFonts w:ascii="Times New Roman" w:eastAsia="Times New Roman" w:hAnsi="Times New Roman" w:cs="Times New Roman"/>
        </w:rPr>
        <w:tab/>
      </w:r>
      <w:r w:rsidRPr="006A6CD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этапе Всероссийской олимпиады школьников</w:t>
      </w:r>
      <w:r w:rsidRPr="006A6CDF">
        <w:rPr>
          <w:rFonts w:ascii="Times New Roman" w:eastAsia="Times New Roman" w:hAnsi="Times New Roman" w:cs="Times New Roman"/>
          <w:sz w:val="28"/>
          <w:szCs w:val="28"/>
        </w:rPr>
        <w:t xml:space="preserve"> в г. Якутске участвовал 31 человек, из них 5 школьников стали призерами: </w:t>
      </w:r>
      <w:r w:rsidRPr="006A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русскому языку - 2 (ПЛ, СОШ№26), по праву – 1 (СОШ№26), по ОБЖ – 1 (СОШ№26), по физической культуре – 1 (СОШ№12).</w:t>
      </w:r>
    </w:p>
    <w:p w:rsidR="006A6CDF" w:rsidRPr="006A6CDF" w:rsidRDefault="006A6CDF" w:rsidP="006A6C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DF">
        <w:rPr>
          <w:rFonts w:ascii="Times New Roman" w:eastAsia="Calibri" w:hAnsi="Times New Roman" w:cs="Times New Roman"/>
          <w:sz w:val="28"/>
          <w:szCs w:val="28"/>
        </w:rPr>
        <w:lastRenderedPageBreak/>
        <w:t>В рамках программы «Развитие системы общего образования на 2019-2023 годы» особое внимание уделяется вопросу совершенствования системы повышения профессионального уровня работников системы образования.</w:t>
      </w:r>
    </w:p>
    <w:p w:rsidR="006A6CDF" w:rsidRPr="006A6CDF" w:rsidRDefault="00B66BD2" w:rsidP="006A6C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A6CDF" w:rsidRPr="006A6CDF">
        <w:rPr>
          <w:rFonts w:ascii="Times New Roman" w:eastAsia="Calibri" w:hAnsi="Times New Roman" w:cs="Times New Roman"/>
          <w:sz w:val="28"/>
          <w:szCs w:val="28"/>
        </w:rPr>
        <w:t>рошли курсы повышения квалификации  46 педагогов,  обучение по профессиональной переподготовке 6 педагогов</w:t>
      </w:r>
      <w:r w:rsidR="0052457C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="006A6CDF" w:rsidRPr="006A6CDF">
        <w:rPr>
          <w:rFonts w:ascii="Times New Roman" w:eastAsia="Calibri" w:hAnsi="Times New Roman" w:cs="Times New Roman"/>
          <w:sz w:val="28"/>
          <w:szCs w:val="28"/>
        </w:rPr>
        <w:t xml:space="preserve">. В рамках проекта «Педагог-консультант» на 7 консультационных площадках прослушали курсы 155 педагогов. </w:t>
      </w:r>
    </w:p>
    <w:p w:rsidR="00947CC1" w:rsidRDefault="00947CC1" w:rsidP="00947CC1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6EEB">
        <w:rPr>
          <w:rFonts w:ascii="Times New Roman" w:hAnsi="Times New Roman" w:cs="Times New Roman"/>
          <w:sz w:val="28"/>
          <w:szCs w:val="28"/>
        </w:rPr>
        <w:t xml:space="preserve"> открытых предметных кафедр с научным консультированием преподавателей специализированных </w:t>
      </w:r>
      <w:r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Pr="00B56EEB">
        <w:rPr>
          <w:rFonts w:ascii="Times New Roman" w:hAnsi="Times New Roman" w:cs="Times New Roman"/>
          <w:sz w:val="28"/>
          <w:szCs w:val="28"/>
        </w:rPr>
        <w:t>.</w:t>
      </w:r>
      <w:r w:rsidRPr="00947CC1">
        <w:t xml:space="preserve"> </w:t>
      </w:r>
      <w:r w:rsidRPr="00947CC1">
        <w:rPr>
          <w:rFonts w:ascii="Times New Roman" w:hAnsi="Times New Roman" w:cs="Times New Roman"/>
          <w:sz w:val="28"/>
          <w:szCs w:val="28"/>
        </w:rPr>
        <w:t>Работа кафедр направлена на профессиональное обсуждение актуальных методологических вопросов преподавания, механизмов реализации системно-деятельностного подхода на практике.</w:t>
      </w:r>
      <w:r w:rsidR="00EE419B" w:rsidRPr="00EE419B">
        <w:t xml:space="preserve"> </w:t>
      </w:r>
    </w:p>
    <w:p w:rsidR="0052457C" w:rsidRDefault="00947CC1" w:rsidP="009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CC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4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открытой предмет</w:t>
      </w:r>
      <w:r w:rsidR="00524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кафедры учителей математики Камозина Лариса Александровна</w:t>
      </w:r>
      <w:r w:rsidRPr="0094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направлена делегатом от Мирнинского района на Всероссийский съезд препо</w:t>
      </w:r>
      <w:r w:rsidR="00524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давателей и учителей математики.</w:t>
      </w:r>
      <w:r w:rsidRPr="0094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Съезд был организован Московским государственным университетом имени М.В. Ломоносова совместно с межрегиональной общественной организацией «Ассоциация учителей математики». В рамках съезда прошло широкое обсуждение состояния и перспектив развития всех ступеней российского математического образования, его целей и содержания. </w:t>
      </w:r>
    </w:p>
    <w:p w:rsidR="000913A3" w:rsidRDefault="000913A3" w:rsidP="009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 сеть муниципальных инновационных площадок и консультационно-аналитических центров, которые проводят стажировку, образовательные сессии, организуют презентационные и дискуссионные площадки для педагогов района.</w:t>
      </w:r>
    </w:p>
    <w:p w:rsidR="00947CC1" w:rsidRPr="00947CC1" w:rsidRDefault="00947CC1" w:rsidP="0094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C1">
        <w:rPr>
          <w:rFonts w:ascii="Times New Roman" w:hAnsi="Times New Roman" w:cs="Times New Roman"/>
          <w:sz w:val="28"/>
          <w:szCs w:val="28"/>
        </w:rPr>
        <w:t xml:space="preserve">Открыто два методических объединения: учителей эстетического цикла (рук. Михайлова Светлана Викторовна,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CC1">
        <w:rPr>
          <w:rFonts w:ascii="Times New Roman" w:hAnsi="Times New Roman" w:cs="Times New Roman"/>
          <w:sz w:val="28"/>
          <w:szCs w:val="28"/>
        </w:rPr>
        <w:t>12), педагогов-психологов (рук. Захарова Татьяна Владимировна, школа-интернат).</w:t>
      </w:r>
    </w:p>
    <w:p w:rsidR="00947CC1" w:rsidRPr="00947CC1" w:rsidRDefault="00947CC1" w:rsidP="0094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7CC1">
        <w:rPr>
          <w:rFonts w:ascii="Times New Roman" w:hAnsi="Times New Roman" w:cs="Times New Roman"/>
          <w:sz w:val="28"/>
          <w:szCs w:val="28"/>
        </w:rPr>
        <w:t>Для оказания методической помощи педагогам в районе продолжают свою работу 5 консультационно-методических центров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CC1" w:rsidRDefault="00947CC1" w:rsidP="0094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CC1">
        <w:rPr>
          <w:rFonts w:ascii="Times New Roman" w:hAnsi="Times New Roman" w:cs="Times New Roman"/>
          <w:sz w:val="28"/>
          <w:szCs w:val="28"/>
        </w:rPr>
        <w:t xml:space="preserve">- </w:t>
      </w:r>
      <w:r w:rsidR="0052457C">
        <w:rPr>
          <w:rFonts w:ascii="Times New Roman" w:hAnsi="Times New Roman" w:cs="Times New Roman"/>
          <w:sz w:val="28"/>
          <w:szCs w:val="28"/>
        </w:rPr>
        <w:t xml:space="preserve">по вопросам реализации ФГОС начального общего образования </w:t>
      </w:r>
      <w:r w:rsidRPr="00947CC1">
        <w:rPr>
          <w:rFonts w:ascii="Times New Roman" w:hAnsi="Times New Roman" w:cs="Times New Roman"/>
          <w:sz w:val="28"/>
          <w:szCs w:val="28"/>
        </w:rPr>
        <w:t>для детей с ОВЗ (СОШ</w:t>
      </w:r>
      <w:r w:rsidR="0052457C">
        <w:rPr>
          <w:rFonts w:ascii="Times New Roman" w:hAnsi="Times New Roman" w:cs="Times New Roman"/>
          <w:sz w:val="28"/>
          <w:szCs w:val="28"/>
        </w:rPr>
        <w:t>№</w:t>
      </w:r>
      <w:r w:rsidRPr="00947CC1">
        <w:rPr>
          <w:rFonts w:ascii="Times New Roman" w:hAnsi="Times New Roman" w:cs="Times New Roman"/>
          <w:sz w:val="28"/>
          <w:szCs w:val="28"/>
        </w:rPr>
        <w:t xml:space="preserve"> 7, 8, 19, 23);</w:t>
      </w:r>
    </w:p>
    <w:p w:rsidR="00947CC1" w:rsidRPr="00947CC1" w:rsidRDefault="00947CC1" w:rsidP="0094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профилактике детского дорожно-транспортного травматизма (СОШ№7).</w:t>
      </w:r>
    </w:p>
    <w:p w:rsidR="00EE419B" w:rsidRPr="00EE419B" w:rsidRDefault="00B66BD2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EE419B" w:rsidRPr="00EE419B">
        <w:rPr>
          <w:rFonts w:ascii="Times New Roman" w:hAnsi="Times New Roman" w:cs="Times New Roman"/>
          <w:sz w:val="28"/>
          <w:szCs w:val="28"/>
        </w:rPr>
        <w:t xml:space="preserve"> году  работало 9 муниципальных инновационных площадок: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МБОУ «СОШ № 1» по теме «Тьюторского сопровождение молодых специалистов в школе» (директор Зятькова Е.Л.);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МБОУ «Политехнический лицей» по теме «Робототехника: инженерно-технические кадры инновационной России» (директор Волхонская С.А.);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МБОУ «СОШ № 7» по теме «Разработка и апробация инструментов формирующего оценивания в рамках реализации требований ФГОС НОО и ООО» (директор Шувалова С.А.);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lastRenderedPageBreak/>
        <w:t>- МБОУ «СОШ №24» по теме Бизнес-инкубатор «Рост.OK» (директор Иванова-Александрова К.М.);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МКОУ «СОШ № 6» по теме «Сетевое взаимодействие сельских школ» (директор Маслова Н.Н.);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ЦДО «Надежда» по теме «Развитие детского общественного движения в Мирнинском районе «Инициатива Ю</w:t>
      </w:r>
      <w:r w:rsidR="007203C6">
        <w:rPr>
          <w:rFonts w:ascii="Times New Roman" w:hAnsi="Times New Roman" w:cs="Times New Roman"/>
          <w:sz w:val="28"/>
          <w:szCs w:val="28"/>
        </w:rPr>
        <w:t>ности» (и.о.директора Цицора А.С</w:t>
      </w:r>
      <w:r w:rsidRPr="00EE419B">
        <w:rPr>
          <w:rFonts w:ascii="Times New Roman" w:hAnsi="Times New Roman" w:cs="Times New Roman"/>
          <w:sz w:val="28"/>
          <w:szCs w:val="28"/>
        </w:rPr>
        <w:t>.);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МАОУ «СОШ № 8» по теме «Формирование метапредметного подхода в практике преподавания ОУ» (и.о.директора  Мухаметчина Е.К.);</w:t>
      </w:r>
    </w:p>
    <w:p w:rsidR="00EE419B" w:rsidRPr="00EE419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МБОУ «СОШ №26» по теме «Система поддержки и развития одаренных детей «Грани успеха» (директор Истомина Н.В.);</w:t>
      </w:r>
    </w:p>
    <w:p w:rsidR="00BD65A3" w:rsidRPr="00B56EEB" w:rsidRDefault="00EE419B" w:rsidP="00EE419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9B">
        <w:rPr>
          <w:rFonts w:ascii="Times New Roman" w:hAnsi="Times New Roman" w:cs="Times New Roman"/>
          <w:sz w:val="28"/>
          <w:szCs w:val="28"/>
        </w:rPr>
        <w:t>- МБОУ «СОШ №12» по теме «Создание школьной системы оценки качества» (директор Миронова Е.М.)</w:t>
      </w:r>
    </w:p>
    <w:p w:rsidR="00947CC1" w:rsidRPr="00947CC1" w:rsidRDefault="00947CC1" w:rsidP="00B6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C1">
        <w:rPr>
          <w:rFonts w:ascii="Times New Roman" w:hAnsi="Times New Roman" w:cs="Times New Roman"/>
          <w:sz w:val="28"/>
          <w:szCs w:val="28"/>
        </w:rPr>
        <w:t>Второй год проводится рай</w:t>
      </w:r>
      <w:r w:rsidR="00B66BD2">
        <w:rPr>
          <w:rFonts w:ascii="Times New Roman" w:hAnsi="Times New Roman" w:cs="Times New Roman"/>
          <w:sz w:val="28"/>
          <w:szCs w:val="28"/>
        </w:rPr>
        <w:t>онный Фестиваль открытых уроков</w:t>
      </w:r>
      <w:r w:rsidRPr="00947CC1">
        <w:rPr>
          <w:rFonts w:ascii="Times New Roman" w:hAnsi="Times New Roman" w:cs="Times New Roman"/>
          <w:sz w:val="28"/>
          <w:szCs w:val="28"/>
        </w:rPr>
        <w:t xml:space="preserve"> с целью представления, поддержки и распространения лучшего педагогического опыта по реализации федеральных государственных образовательных стандартов общего образования в Мирнинском районе.</w:t>
      </w:r>
    </w:p>
    <w:p w:rsidR="00947CC1" w:rsidRPr="00947CC1" w:rsidRDefault="00947CC1" w:rsidP="00B6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C1">
        <w:rPr>
          <w:rFonts w:ascii="Times New Roman" w:hAnsi="Times New Roman" w:cs="Times New Roman"/>
          <w:sz w:val="28"/>
          <w:szCs w:val="28"/>
        </w:rPr>
        <w:t xml:space="preserve">Фестиваль проходит в два этапа: 1 этап школьный уровень (октябрь-декабрь), 2 этап (муниципальный) проходил с февраля по апрель 2019 г. </w:t>
      </w:r>
    </w:p>
    <w:p w:rsidR="00947CC1" w:rsidRPr="00947CC1" w:rsidRDefault="00947CC1" w:rsidP="00B6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C1">
        <w:rPr>
          <w:rFonts w:ascii="Times New Roman" w:hAnsi="Times New Roman" w:cs="Times New Roman"/>
          <w:sz w:val="28"/>
          <w:szCs w:val="28"/>
        </w:rPr>
        <w:t>В Фестивале приняло учас</w:t>
      </w:r>
      <w:r w:rsidR="00B66BD2">
        <w:rPr>
          <w:rFonts w:ascii="Times New Roman" w:hAnsi="Times New Roman" w:cs="Times New Roman"/>
          <w:sz w:val="28"/>
          <w:szCs w:val="28"/>
        </w:rPr>
        <w:t>тие 38 педагогов из 16 школ</w:t>
      </w:r>
      <w:r w:rsidR="0052457C">
        <w:rPr>
          <w:rFonts w:ascii="Times New Roman" w:hAnsi="Times New Roman" w:cs="Times New Roman"/>
          <w:sz w:val="28"/>
          <w:szCs w:val="28"/>
        </w:rPr>
        <w:t xml:space="preserve">  по номинациям</w:t>
      </w:r>
      <w:r w:rsidRPr="00947CC1">
        <w:rPr>
          <w:rFonts w:ascii="Times New Roman" w:hAnsi="Times New Roman" w:cs="Times New Roman"/>
          <w:sz w:val="28"/>
          <w:szCs w:val="28"/>
        </w:rPr>
        <w:t>:</w:t>
      </w:r>
    </w:p>
    <w:p w:rsidR="00947CC1" w:rsidRPr="00947CC1" w:rsidRDefault="00947CC1" w:rsidP="00B6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C1">
        <w:rPr>
          <w:rFonts w:ascii="Times New Roman" w:hAnsi="Times New Roman" w:cs="Times New Roman"/>
          <w:sz w:val="28"/>
          <w:szCs w:val="28"/>
        </w:rPr>
        <w:t>«Лучший урок предметной области «Математика и информатика»</w:t>
      </w:r>
      <w:r w:rsidR="00B66BD2">
        <w:rPr>
          <w:rFonts w:ascii="Times New Roman" w:hAnsi="Times New Roman" w:cs="Times New Roman"/>
          <w:sz w:val="28"/>
          <w:szCs w:val="28"/>
        </w:rPr>
        <w:t xml:space="preserve">, </w:t>
      </w:r>
      <w:r w:rsidRPr="00947CC1">
        <w:rPr>
          <w:rFonts w:ascii="Times New Roman" w:hAnsi="Times New Roman" w:cs="Times New Roman"/>
          <w:sz w:val="28"/>
          <w:szCs w:val="28"/>
        </w:rPr>
        <w:t xml:space="preserve">«Лучший урок в </w:t>
      </w:r>
      <w:r w:rsidR="00B66BD2">
        <w:rPr>
          <w:rFonts w:ascii="Times New Roman" w:hAnsi="Times New Roman" w:cs="Times New Roman"/>
          <w:sz w:val="28"/>
          <w:szCs w:val="28"/>
        </w:rPr>
        <w:t xml:space="preserve">начальной школе», </w:t>
      </w:r>
      <w:r w:rsidRPr="00947CC1">
        <w:rPr>
          <w:rFonts w:ascii="Times New Roman" w:hAnsi="Times New Roman" w:cs="Times New Roman"/>
          <w:sz w:val="28"/>
          <w:szCs w:val="28"/>
        </w:rPr>
        <w:t>«Лучший урок общественно</w:t>
      </w:r>
      <w:r w:rsidR="00B66BD2">
        <w:rPr>
          <w:rFonts w:ascii="Times New Roman" w:hAnsi="Times New Roman" w:cs="Times New Roman"/>
          <w:sz w:val="28"/>
          <w:szCs w:val="28"/>
        </w:rPr>
        <w:t xml:space="preserve">-научного цикла», </w:t>
      </w:r>
      <w:r w:rsidRPr="00947CC1">
        <w:rPr>
          <w:rFonts w:ascii="Times New Roman" w:hAnsi="Times New Roman" w:cs="Times New Roman"/>
          <w:sz w:val="28"/>
          <w:szCs w:val="28"/>
        </w:rPr>
        <w:t>«Лучший урок предметной об</w:t>
      </w:r>
      <w:r w:rsidR="00B66BD2">
        <w:rPr>
          <w:rFonts w:ascii="Times New Roman" w:hAnsi="Times New Roman" w:cs="Times New Roman"/>
          <w:sz w:val="28"/>
          <w:szCs w:val="28"/>
        </w:rPr>
        <w:t xml:space="preserve">ласти «Искусство», </w:t>
      </w:r>
      <w:r w:rsidRPr="00947CC1">
        <w:rPr>
          <w:rFonts w:ascii="Times New Roman" w:hAnsi="Times New Roman" w:cs="Times New Roman"/>
          <w:sz w:val="28"/>
          <w:szCs w:val="28"/>
        </w:rPr>
        <w:t>«Лучший урок естествен</w:t>
      </w:r>
      <w:r w:rsidR="00B66BD2">
        <w:rPr>
          <w:rFonts w:ascii="Times New Roman" w:hAnsi="Times New Roman" w:cs="Times New Roman"/>
          <w:sz w:val="28"/>
          <w:szCs w:val="28"/>
        </w:rPr>
        <w:t>но-научного цикла»</w:t>
      </w:r>
      <w:r w:rsidRPr="00947CC1">
        <w:rPr>
          <w:rFonts w:ascii="Times New Roman" w:hAnsi="Times New Roman" w:cs="Times New Roman"/>
          <w:sz w:val="28"/>
          <w:szCs w:val="28"/>
        </w:rPr>
        <w:t>.</w:t>
      </w:r>
    </w:p>
    <w:p w:rsidR="00947CC1" w:rsidRPr="00947CC1" w:rsidRDefault="00443DBF" w:rsidP="00B6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экспертной комиссии определены победители:</w:t>
      </w:r>
    </w:p>
    <w:p w:rsidR="00947CC1" w:rsidRDefault="00443DBF" w:rsidP="0044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7CC1" w:rsidRPr="00947CC1">
        <w:rPr>
          <w:rFonts w:ascii="Times New Roman" w:hAnsi="Times New Roman" w:cs="Times New Roman"/>
          <w:sz w:val="28"/>
          <w:szCs w:val="28"/>
        </w:rPr>
        <w:t>бсолютный победитель Фестиваля – Ладогова Оксана Намик кызы, учитель матема</w:t>
      </w:r>
      <w:r w:rsidR="00B66BD2">
        <w:rPr>
          <w:rFonts w:ascii="Times New Roman" w:hAnsi="Times New Roman" w:cs="Times New Roman"/>
          <w:sz w:val="28"/>
          <w:szCs w:val="28"/>
        </w:rPr>
        <w:t>тики МБОУ «СОШ № 23»</w:t>
      </w:r>
      <w:r>
        <w:rPr>
          <w:rFonts w:ascii="Times New Roman" w:hAnsi="Times New Roman" w:cs="Times New Roman"/>
          <w:sz w:val="28"/>
          <w:szCs w:val="28"/>
        </w:rPr>
        <w:t>, в номинации</w:t>
      </w:r>
      <w:r w:rsidR="00947CC1" w:rsidRPr="00947CC1">
        <w:rPr>
          <w:rFonts w:ascii="Times New Roman" w:hAnsi="Times New Roman" w:cs="Times New Roman"/>
          <w:sz w:val="28"/>
          <w:szCs w:val="28"/>
        </w:rPr>
        <w:t xml:space="preserve"> «Лучший урок предметной области «Математика и информатика» – Антропова Татьяна Владимировна, учитель информа</w:t>
      </w:r>
      <w:r w:rsidR="00B66BD2">
        <w:rPr>
          <w:rFonts w:ascii="Times New Roman" w:hAnsi="Times New Roman" w:cs="Times New Roman"/>
          <w:sz w:val="28"/>
          <w:szCs w:val="28"/>
        </w:rPr>
        <w:t>тики МБОУ «СОШ № 26»</w:t>
      </w:r>
      <w:r>
        <w:rPr>
          <w:rFonts w:ascii="Times New Roman" w:hAnsi="Times New Roman" w:cs="Times New Roman"/>
          <w:sz w:val="28"/>
          <w:szCs w:val="28"/>
        </w:rPr>
        <w:t>, в номинации</w:t>
      </w:r>
      <w:r w:rsidR="00947CC1" w:rsidRPr="00947CC1">
        <w:rPr>
          <w:rFonts w:ascii="Times New Roman" w:hAnsi="Times New Roman" w:cs="Times New Roman"/>
          <w:sz w:val="28"/>
          <w:szCs w:val="28"/>
        </w:rPr>
        <w:t xml:space="preserve"> «Лучший урок в начальной школе»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7CC1" w:rsidRPr="00947CC1">
        <w:rPr>
          <w:rFonts w:ascii="Times New Roman" w:hAnsi="Times New Roman" w:cs="Times New Roman"/>
          <w:sz w:val="28"/>
          <w:szCs w:val="28"/>
        </w:rPr>
        <w:t xml:space="preserve"> Вайнер Анжела Ефимовна, учитель начальных клас</w:t>
      </w:r>
      <w:r w:rsidR="00B66BD2">
        <w:rPr>
          <w:rFonts w:ascii="Times New Roman" w:hAnsi="Times New Roman" w:cs="Times New Roman"/>
          <w:sz w:val="28"/>
          <w:szCs w:val="28"/>
        </w:rPr>
        <w:t>сов МАОУ «СОШ № 19»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CC1" w:rsidRPr="00947CC1">
        <w:rPr>
          <w:rFonts w:ascii="Times New Roman" w:hAnsi="Times New Roman" w:cs="Times New Roman"/>
          <w:sz w:val="28"/>
          <w:szCs w:val="28"/>
        </w:rPr>
        <w:t xml:space="preserve"> </w:t>
      </w:r>
      <w:r w:rsidRPr="00443DBF">
        <w:rPr>
          <w:rFonts w:ascii="Times New Roman" w:hAnsi="Times New Roman" w:cs="Times New Roman"/>
          <w:sz w:val="28"/>
          <w:szCs w:val="28"/>
        </w:rPr>
        <w:t>в номинации</w:t>
      </w:r>
      <w:r w:rsidR="00947CC1" w:rsidRPr="00947CC1">
        <w:rPr>
          <w:rFonts w:ascii="Times New Roman" w:hAnsi="Times New Roman" w:cs="Times New Roman"/>
          <w:sz w:val="28"/>
          <w:szCs w:val="28"/>
        </w:rPr>
        <w:t xml:space="preserve"> «Лучший урок естественно-научного цикла»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7CC1" w:rsidRPr="00947CC1">
        <w:rPr>
          <w:rFonts w:ascii="Times New Roman" w:hAnsi="Times New Roman" w:cs="Times New Roman"/>
          <w:sz w:val="28"/>
          <w:szCs w:val="28"/>
        </w:rPr>
        <w:t xml:space="preserve"> Шишмакова Наталия Александровна, учитель физик</w:t>
      </w:r>
      <w:r w:rsidR="00B66BD2">
        <w:rPr>
          <w:rFonts w:ascii="Times New Roman" w:hAnsi="Times New Roman" w:cs="Times New Roman"/>
          <w:sz w:val="28"/>
          <w:szCs w:val="28"/>
        </w:rPr>
        <w:t>и МАОУ «СОШ № 8»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7CC1" w:rsidRPr="00947CC1" w:rsidRDefault="00947CC1" w:rsidP="00B6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C1">
        <w:rPr>
          <w:rFonts w:ascii="Times New Roman" w:hAnsi="Times New Roman" w:cs="Times New Roman"/>
          <w:sz w:val="28"/>
          <w:szCs w:val="28"/>
        </w:rPr>
        <w:t xml:space="preserve"> </w:t>
      </w:r>
      <w:r w:rsidR="00443DBF" w:rsidRPr="00443DBF">
        <w:rPr>
          <w:rFonts w:ascii="Times New Roman" w:hAnsi="Times New Roman" w:cs="Times New Roman"/>
          <w:sz w:val="28"/>
          <w:szCs w:val="28"/>
        </w:rPr>
        <w:t>В рамках сетевого взаимодействия ОО, расположенных в сельской местности (с. Арылах, с. Сюльдюкар, с. Тас-Юрях) второй раз проводится районный конкурс «Сельский учитель», который задуман с целью выявления и поддержки творческих учителей, повышения престижа профессии учителя с учетом социокультурной миссии сельской школы. По итогам про</w:t>
      </w:r>
      <w:r w:rsidR="00443DBF">
        <w:rPr>
          <w:rFonts w:ascii="Times New Roman" w:hAnsi="Times New Roman" w:cs="Times New Roman"/>
          <w:sz w:val="28"/>
          <w:szCs w:val="28"/>
        </w:rPr>
        <w:t>ведения конкурса п</w:t>
      </w:r>
      <w:r w:rsidR="00443DBF" w:rsidRPr="00443DBF">
        <w:rPr>
          <w:rFonts w:ascii="Times New Roman" w:hAnsi="Times New Roman" w:cs="Times New Roman"/>
          <w:sz w:val="28"/>
          <w:szCs w:val="28"/>
        </w:rPr>
        <w:t xml:space="preserve">обедителем районного конкурса «Сельский учитель – 2019» стал Каланаков В.Н., учитель географии школы № 6 с. Арылах, ранее участвовавший в Республиканском форуме молодых педагогов РС (Я).  </w:t>
      </w:r>
    </w:p>
    <w:p w:rsidR="00174375" w:rsidRPr="00174375" w:rsidRDefault="00174375" w:rsidP="0017437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375">
        <w:rPr>
          <w:rFonts w:ascii="Times New Roman" w:hAnsi="Times New Roman" w:cs="Times New Roman"/>
          <w:sz w:val="28"/>
          <w:szCs w:val="28"/>
        </w:rPr>
        <w:t xml:space="preserve">Согласно национальной системе учительского роста для комплексного взаимодействия образовательных учреждений и создания условий ведения постоянной методической поддержки, обеспечивающих возможность </w:t>
      </w:r>
      <w:r w:rsidRPr="00174375">
        <w:rPr>
          <w:rFonts w:ascii="Times New Roman" w:hAnsi="Times New Roman" w:cs="Times New Roman"/>
          <w:sz w:val="28"/>
          <w:szCs w:val="28"/>
        </w:rPr>
        <w:lastRenderedPageBreak/>
        <w:t xml:space="preserve">восполнения недостающих кадровых и иных ресурсов, МКУ «МРУО» утверждена концепция института кураторства. Политехнический лицей закреплен за СОШ № 9, СОШ № 7 закреплена за СОШ № 10. Разработаны программы сотрудничества и взаимодействия, проведены совместные мероприятия на базе лицея и СОШ № 7, состоялся выезд методического десанта в СОШ № 10. </w:t>
      </w:r>
    </w:p>
    <w:p w:rsidR="00174375" w:rsidRPr="00174375" w:rsidRDefault="00174375" w:rsidP="001743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5">
        <w:rPr>
          <w:rFonts w:ascii="Times New Roman" w:hAnsi="Times New Roman" w:cs="Times New Roman"/>
          <w:sz w:val="28"/>
          <w:szCs w:val="28"/>
        </w:rPr>
        <w:t>Продолжается содержательная работа с молодыми педагогами района. В рамках сентябрьского совещания была проведена форсайт-сессия «Образование, открытое в будущее»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74375">
        <w:rPr>
          <w:rFonts w:ascii="Times New Roman" w:hAnsi="Times New Roman" w:cs="Times New Roman"/>
          <w:sz w:val="28"/>
          <w:szCs w:val="28"/>
        </w:rPr>
        <w:t>а базе ЦДО г. Мирного прошла образовательная сессия для молодых учителей и педагогов дополнительного образования Мирнинского района «Проектная деятельность как инновационная педагогическая технология». Проведена методическая неделя, в рамках которой были представлены открытые уроки и мероприятия учителями-тьюторами и молодыми педагогами школ города. Состоялась интеллектуальная КВИЗ – игра для молодых специалистов района.</w:t>
      </w:r>
    </w:p>
    <w:p w:rsidR="00174375" w:rsidRPr="00174375" w:rsidRDefault="00174375" w:rsidP="001743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4375">
        <w:rPr>
          <w:rFonts w:ascii="Times New Roman" w:hAnsi="Times New Roman" w:cs="Times New Roman"/>
          <w:sz w:val="28"/>
          <w:szCs w:val="28"/>
        </w:rPr>
        <w:t>Одним из путей, обеспечивающих достижение современных требований к качеству образования является инновационная деятельность педагогических коллективов и отдельных педагогов.</w:t>
      </w:r>
    </w:p>
    <w:p w:rsidR="00174375" w:rsidRPr="00174375" w:rsidRDefault="00174375" w:rsidP="00174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4375">
        <w:rPr>
          <w:rFonts w:ascii="Times New Roman" w:hAnsi="Times New Roman" w:cs="Times New Roman"/>
          <w:sz w:val="28"/>
          <w:szCs w:val="28"/>
        </w:rPr>
        <w:t xml:space="preserve">В конкурсе на грант Главы РС (Я) для образовательных организаций, реализующих инновационные проекты, в 2019 году приняли участие 5 ОО Мирнинского района. </w:t>
      </w:r>
      <w:r w:rsidRPr="00174375">
        <w:rPr>
          <w:rFonts w:ascii="Times New Roman" w:hAnsi="Times New Roman" w:cs="Times New Roman"/>
          <w:sz w:val="28"/>
        </w:rPr>
        <w:t>По итогам конкурса в соответствии с приказом МОиН РС (Я) от 10.04.2019 г. № 01-10/474 получены результаты:</w:t>
      </w:r>
    </w:p>
    <w:p w:rsidR="00174375" w:rsidRPr="00174375" w:rsidRDefault="0052457C" w:rsidP="0017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74375" w:rsidRPr="001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 статус «Республиканская инновационная площадка»:</w:t>
      </w:r>
    </w:p>
    <w:p w:rsidR="00174375" w:rsidRPr="00174375" w:rsidRDefault="00174375" w:rsidP="0017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МАОУ «СОШ № 8 с углубленным изучением технологического профиля»;</w:t>
      </w:r>
    </w:p>
    <w:p w:rsidR="00174375" w:rsidRPr="00174375" w:rsidRDefault="00174375" w:rsidP="0017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Детскому саду № 13 «Карлсон» (г. Мирный);</w:t>
      </w:r>
    </w:p>
    <w:p w:rsidR="00174375" w:rsidRPr="00174375" w:rsidRDefault="0052457C" w:rsidP="0017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4375" w:rsidRPr="001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 статус «Кандидат республиканской инновационной площадки»:</w:t>
      </w:r>
    </w:p>
    <w:p w:rsidR="00174375" w:rsidRPr="00174375" w:rsidRDefault="00174375" w:rsidP="0017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МБОУ «СОШ № 7»;</w:t>
      </w:r>
    </w:p>
    <w:p w:rsidR="00174375" w:rsidRPr="00174375" w:rsidRDefault="0052457C" w:rsidP="0017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74375" w:rsidRPr="001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 статус «Кандидат республиканской инновационной площадки»:</w:t>
      </w:r>
    </w:p>
    <w:p w:rsidR="00174375" w:rsidRPr="00174375" w:rsidRDefault="00174375" w:rsidP="0017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Детскому саду № 4 «Лукоморье» (г. Мирный).</w:t>
      </w:r>
    </w:p>
    <w:p w:rsidR="0052457C" w:rsidRPr="0052457C" w:rsidRDefault="0052457C" w:rsidP="0052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57C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проектным комитетом </w:t>
      </w:r>
      <w:r w:rsidRPr="0052457C">
        <w:rPr>
          <w:rFonts w:ascii="Times New Roman" w:hAnsi="Times New Roman" w:cs="Times New Roman"/>
          <w:sz w:val="28"/>
          <w:szCs w:val="28"/>
        </w:rPr>
        <w:t xml:space="preserve"> были утверждены проектные инициативы образовательных учреждений:</w:t>
      </w:r>
    </w:p>
    <w:p w:rsidR="0052457C" w:rsidRPr="0052457C" w:rsidRDefault="0052457C" w:rsidP="0052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57C">
        <w:rPr>
          <w:rFonts w:ascii="Times New Roman" w:hAnsi="Times New Roman" w:cs="Times New Roman"/>
          <w:sz w:val="28"/>
          <w:szCs w:val="28"/>
        </w:rPr>
        <w:t xml:space="preserve">- </w:t>
      </w:r>
      <w:r w:rsidR="00B66BD2">
        <w:rPr>
          <w:rFonts w:ascii="Times New Roman" w:hAnsi="Times New Roman" w:cs="Times New Roman"/>
          <w:sz w:val="28"/>
          <w:szCs w:val="28"/>
        </w:rPr>
        <w:t xml:space="preserve">  </w:t>
      </w:r>
      <w:r w:rsidRPr="0052457C">
        <w:rPr>
          <w:rFonts w:ascii="Times New Roman" w:hAnsi="Times New Roman" w:cs="Times New Roman"/>
          <w:sz w:val="28"/>
          <w:szCs w:val="28"/>
        </w:rPr>
        <w:t xml:space="preserve">МБОУ «СОШ № 26» – проект «Создание </w:t>
      </w:r>
      <w:r w:rsidRPr="0052457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2457C">
        <w:rPr>
          <w:rFonts w:ascii="Times New Roman" w:hAnsi="Times New Roman" w:cs="Times New Roman"/>
          <w:sz w:val="28"/>
          <w:szCs w:val="28"/>
        </w:rPr>
        <w:t xml:space="preserve"> школы»;</w:t>
      </w:r>
    </w:p>
    <w:p w:rsidR="0052457C" w:rsidRPr="0052457C" w:rsidRDefault="0052457C" w:rsidP="0052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57C">
        <w:rPr>
          <w:rFonts w:ascii="Times New Roman" w:hAnsi="Times New Roman" w:cs="Times New Roman"/>
          <w:sz w:val="28"/>
          <w:szCs w:val="28"/>
        </w:rPr>
        <w:t>- МАОУ «СОШ № 12» – проект «Внедрение автоматизированной системы оплаты за школьное питание в общеобразовательных учреждениях г. Мирный»;</w:t>
      </w:r>
    </w:p>
    <w:p w:rsidR="0052457C" w:rsidRPr="0052457C" w:rsidRDefault="0052457C" w:rsidP="0052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57C">
        <w:rPr>
          <w:rFonts w:ascii="Times New Roman" w:hAnsi="Times New Roman" w:cs="Times New Roman"/>
          <w:sz w:val="28"/>
          <w:szCs w:val="28"/>
        </w:rPr>
        <w:t>- МБУ ДО «ЦДО» г. Мирный – проект «Инновационно-образовательный комплекс г Мирный»;</w:t>
      </w:r>
    </w:p>
    <w:p w:rsidR="0052457C" w:rsidRPr="0052457C" w:rsidRDefault="0052457C" w:rsidP="0052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57C">
        <w:rPr>
          <w:rFonts w:ascii="Times New Roman" w:hAnsi="Times New Roman" w:cs="Times New Roman"/>
          <w:sz w:val="28"/>
          <w:szCs w:val="28"/>
        </w:rPr>
        <w:t>- МБОУ «Политехнический лицей» - проект «Строительство корпуса спортивного зала».</w:t>
      </w:r>
    </w:p>
    <w:p w:rsidR="002777A2" w:rsidRPr="002777A2" w:rsidRDefault="002777A2" w:rsidP="0027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проводится мониторинг информатизации системы образования района. Согласно мониторинга материально-технической базы общеобразовательных организаций наблюдается тенденция роста компьютерного парка, количества интерактивных досок и мультимедийных </w:t>
      </w:r>
      <w:r w:rsidRPr="002777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проекторов. Количество обучающихся на 1 компьютер сохраняется прежним из-за увеличения общего количества учащихся.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649"/>
        <w:gridCol w:w="2020"/>
        <w:gridCol w:w="1784"/>
        <w:gridCol w:w="2255"/>
      </w:tblGrid>
      <w:tr w:rsidR="002777A2" w:rsidRPr="002777A2" w:rsidTr="00125C25">
        <w:trPr>
          <w:trHeight w:val="154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A2" w:rsidRPr="007203C6" w:rsidRDefault="007203C6" w:rsidP="002777A2">
            <w:pPr>
              <w:jc w:val="center"/>
              <w:rPr>
                <w:bCs/>
                <w:color w:val="000000" w:themeColor="text1"/>
              </w:rPr>
            </w:pPr>
            <w:r w:rsidRPr="007203C6">
              <w:rPr>
                <w:bCs/>
                <w:color w:val="000000" w:themeColor="text1"/>
              </w:rPr>
              <w:t>Учебный год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ПК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Количество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Количества обучающихся на</w:t>
            </w:r>
          </w:p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1 компьютер</w:t>
            </w:r>
          </w:p>
        </w:tc>
      </w:tr>
      <w:tr w:rsidR="002777A2" w:rsidRPr="002777A2" w:rsidTr="00125C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мультимедийных проекторов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интерактивных досок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2" w:rsidRPr="002777A2" w:rsidRDefault="002777A2" w:rsidP="002777A2">
            <w:pPr>
              <w:rPr>
                <w:color w:val="000000" w:themeColor="text1"/>
              </w:rPr>
            </w:pPr>
          </w:p>
        </w:tc>
      </w:tr>
      <w:tr w:rsidR="002777A2" w:rsidRPr="002777A2" w:rsidTr="00125C25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7203C6" w:rsidRDefault="002777A2" w:rsidP="002777A2">
            <w:pPr>
              <w:jc w:val="center"/>
              <w:rPr>
                <w:bCs/>
                <w:color w:val="000000" w:themeColor="text1"/>
              </w:rPr>
            </w:pPr>
            <w:r w:rsidRPr="007203C6">
              <w:rPr>
                <w:bCs/>
                <w:color w:val="000000" w:themeColor="text1"/>
              </w:rPr>
              <w:t>2016-2017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1695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421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139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6</w:t>
            </w:r>
          </w:p>
        </w:tc>
      </w:tr>
      <w:tr w:rsidR="002777A2" w:rsidRPr="002777A2" w:rsidTr="00125C25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7203C6" w:rsidRDefault="002777A2" w:rsidP="002777A2">
            <w:pPr>
              <w:jc w:val="center"/>
              <w:rPr>
                <w:bCs/>
                <w:color w:val="000000" w:themeColor="text1"/>
              </w:rPr>
            </w:pPr>
            <w:r w:rsidRPr="007203C6">
              <w:rPr>
                <w:bCs/>
                <w:color w:val="000000" w:themeColor="text1"/>
              </w:rPr>
              <w:t>2017-2018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1751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440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160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6</w:t>
            </w:r>
          </w:p>
        </w:tc>
      </w:tr>
      <w:tr w:rsidR="002777A2" w:rsidRPr="002777A2" w:rsidTr="00125C25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7203C6" w:rsidRDefault="002777A2" w:rsidP="002777A2">
            <w:pPr>
              <w:jc w:val="center"/>
              <w:rPr>
                <w:bCs/>
                <w:color w:val="000000" w:themeColor="text1"/>
              </w:rPr>
            </w:pPr>
            <w:r w:rsidRPr="007203C6">
              <w:rPr>
                <w:bCs/>
                <w:color w:val="000000" w:themeColor="text1"/>
              </w:rPr>
              <w:t>2018-2019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1873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463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184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2" w:rsidRPr="002777A2" w:rsidRDefault="002777A2" w:rsidP="002777A2">
            <w:pPr>
              <w:contextualSpacing/>
              <w:jc w:val="center"/>
              <w:rPr>
                <w:color w:val="000000" w:themeColor="text1"/>
              </w:rPr>
            </w:pPr>
            <w:r w:rsidRPr="002777A2">
              <w:rPr>
                <w:color w:val="000000" w:themeColor="text1"/>
              </w:rPr>
              <w:t>6</w:t>
            </w:r>
          </w:p>
        </w:tc>
      </w:tr>
    </w:tbl>
    <w:p w:rsidR="002777A2" w:rsidRPr="002777A2" w:rsidRDefault="002777A2" w:rsidP="0027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77A2" w:rsidRPr="002777A2" w:rsidRDefault="002777A2" w:rsidP="0027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A2">
        <w:rPr>
          <w:rFonts w:ascii="Times New Roman" w:hAnsi="Times New Roman" w:cs="Times New Roman"/>
          <w:sz w:val="28"/>
          <w:szCs w:val="28"/>
        </w:rPr>
        <w:t xml:space="preserve">Формирование ИКТ-компетентности педагогов и учащихся через использование новейших технологий и информационных ресурсов в учебной и внеурочной деятельности – важнейшая задача программы информатизации. </w:t>
      </w:r>
    </w:p>
    <w:p w:rsidR="002777A2" w:rsidRPr="002777A2" w:rsidRDefault="002777A2" w:rsidP="0027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7A2">
        <w:rPr>
          <w:rFonts w:ascii="Times New Roman" w:eastAsia="Calibri" w:hAnsi="Times New Roman" w:cs="Times New Roman"/>
          <w:sz w:val="28"/>
          <w:szCs w:val="28"/>
        </w:rPr>
        <w:t xml:space="preserve">Активно реализуются мероприятия, направленные на совершенствование кадрового потенциала, поддержку педагогических инициатив и выявление лидеров информатизации образования. </w:t>
      </w:r>
      <w:bookmarkStart w:id="0" w:name="OLE_LINK2"/>
      <w:r w:rsidRPr="002777A2">
        <w:rPr>
          <w:rFonts w:ascii="Times New Roman" w:eastAsia="Calibri" w:hAnsi="Times New Roman" w:cs="Times New Roman"/>
          <w:sz w:val="28"/>
          <w:szCs w:val="28"/>
        </w:rPr>
        <w:t>В текущем учебном году</w:t>
      </w:r>
      <w:bookmarkEnd w:id="0"/>
      <w:r w:rsidRPr="002777A2">
        <w:rPr>
          <w:rFonts w:ascii="Times New Roman" w:eastAsia="Calibri" w:hAnsi="Times New Roman" w:cs="Times New Roman"/>
          <w:sz w:val="28"/>
          <w:szCs w:val="28"/>
        </w:rPr>
        <w:t xml:space="preserve"> проведен комплекс мероприятий (очных, дистанционных), который</w:t>
      </w:r>
      <w:r w:rsidRPr="0027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продемонстрировал лучшие практики применения ИКТ в образовательном процессе, способствовал изучению современных технических средств обучения, внедрению единой среды информационного обмена данными, предложил участникам новые направления развития в сфере научно-технического творчества и робототехники. </w:t>
      </w:r>
    </w:p>
    <w:p w:rsidR="002777A2" w:rsidRPr="002777A2" w:rsidRDefault="002777A2" w:rsidP="002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7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 «IT в образовании» в 2018-2019 учебном году проводился </w:t>
      </w:r>
      <w:r w:rsidRPr="0027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направлениям: «IT среда», «Кибербезопасность», «Цифровая среда», </w:t>
      </w: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повышения уровня информационно-коммуникационной культуры, популяризации знаний по кибербезопасности, усиления мотивации к использованию информационных и цифровых технологий участников образовательного процесса. </w:t>
      </w:r>
    </w:p>
    <w:p w:rsidR="002777A2" w:rsidRPr="002777A2" w:rsidRDefault="002777A2" w:rsidP="002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проведении Фестиваля приняли участие внешние партнеры: Малая компьютерная академия СВФУ (г. Як</w:t>
      </w:r>
      <w:r w:rsidR="00B66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утск) и МПТИ(ф) СВФУ</w:t>
      </w: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777A2" w:rsidRPr="002777A2" w:rsidRDefault="002777A2" w:rsidP="002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направлению «Кибербезопасность» были проведены мероприятия «Единого урока по безопасности в сети Интернет» (единыйурок.рф) в формате традиционных уроков, классных часов и родительских собраний с демонстрацией презентаций и видеороликов по кибербезопасности. Количество обучающихся,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инявших участие в Едином уроке, составило</w:t>
      </w: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7009 человек.  </w:t>
      </w:r>
    </w:p>
    <w:p w:rsidR="002777A2" w:rsidRPr="002777A2" w:rsidRDefault="002777A2" w:rsidP="002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Школьники приняли участие в тестировании по вопросам защиты персональных данных среди учащихся с 3 по 11 класс, которое было направлено на оценку эффективности информационно-просветительской и разъяснительной работы в части формирования у несовершеннолетних модели общественного поведения, ориентированного на безопасное и ответственное обращение с личной информацией. Тестирование было организовано Управлением Роскомнадзора совместно с Министерством образования и науки Республики Саха (Якутия) и АУ ДПО «Институт новых технологий» Республики Саха (Якутия) (intsakha.ru). В тестировании приняли участие 5335 обучающихся Мирнинского района.</w:t>
      </w:r>
    </w:p>
    <w:p w:rsidR="002777A2" w:rsidRPr="002777A2" w:rsidRDefault="002777A2" w:rsidP="002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Для педагогов был проведен практико-ориентированный семинар «Цифровая гигиена в образовательной среде» на базе МБУ ДО «Центр дополнительного образования» г. Мирный (директор Федоров Иван Юрьевич) с привлечением психологов МОБУ ДО «ЦПМСС «Доверие» (директор Кутимская Елена Валентиновна).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Семинар прошёл в формате кейс-стади по анализу проблемных 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туаций и выработке рекомендаций, т</w:t>
      </w: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акже участники протестировали информационно-методический онлайн ресурс «Азбука кибербезопасности».</w:t>
      </w:r>
    </w:p>
    <w:p w:rsidR="002777A2" w:rsidRPr="002777A2" w:rsidRDefault="002777A2" w:rsidP="002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учебно-методического семинара «Информационно-образовательная среда дистанционного обучения» на базе учебно-лабораторного корпуса МПТИ(ф) СВФУ (руководитель – Яшин Илья Анатольевич, кандидат физико-математических наук, доцент кафедры фундаментальной и прикладной математики) были подробно представлены образовательные практики использования интернет-сервисов и платформ для дистанционного обучения.</w:t>
      </w:r>
    </w:p>
    <w:p w:rsidR="002777A2" w:rsidRDefault="002777A2" w:rsidP="002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Учащимся Мирнинского района была предоставлена возможность поучаствовать в VII Всероссийском онлайн-чемпионате «Изучи интернет – управляй им». Участникам предстояло за 60 минут выполнить задания разного уровня сложности, которые были посвящены главным IT-трендам и технологиям будущего: робототехнике, искусственному интеллекту, интернету вещей, технологии блокчейн, виртуальной и дополненной реальности, телемедицине и кибербезопасности. </w:t>
      </w:r>
    </w:p>
    <w:p w:rsidR="002777A2" w:rsidRPr="002777A2" w:rsidRDefault="002777A2" w:rsidP="002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учащиеся 1-11 классов приняли участие во всероссийском мероприятии «Урок цифры», который представляет собой цикл необычных уроков информатики с практической тренировкой навыков программирования.</w:t>
      </w:r>
    </w:p>
    <w:p w:rsidR="002777A2" w:rsidRPr="002777A2" w:rsidRDefault="002777A2" w:rsidP="002777A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77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Районный фестиваль технического творчества и современных технологий – 2019 провел коллектив МБУ ДО «ЦДО» г. Мирный.</w:t>
      </w:r>
      <w:r w:rsidRPr="00277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777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фестиваля включала в себя соревнования по направлениям: робототехника, 3D моделирование, 3D художественное рисование, выставка технического творчества и для самых маленьких, защита проектов (создание роботов) на тему «Космос» и соревнование «Робогонки».</w:t>
      </w:r>
    </w:p>
    <w:p w:rsidR="002777A2" w:rsidRPr="002777A2" w:rsidRDefault="002777A2" w:rsidP="002777A2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77A2">
        <w:rPr>
          <w:rFonts w:ascii="Times New Roman" w:hAnsi="Times New Roman" w:cs="Times New Roman"/>
          <w:sz w:val="28"/>
          <w:szCs w:val="28"/>
        </w:rPr>
        <w:t>Осуществляется контроль информационных ресурсов образовательных организаций, в части наличия у образовательных организаций Интернет-сайтов, полноты и актуальности размещенных на нем сведений, ежеквартально проводится мониторинг сайтов муниципальных образовательных организаций Мирнинского района.</w:t>
      </w:r>
    </w:p>
    <w:p w:rsidR="00750FE5" w:rsidRPr="00B56EEB" w:rsidRDefault="005C36AD" w:rsidP="001A21D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 xml:space="preserve">В </w:t>
      </w:r>
      <w:r w:rsidR="00750FE5" w:rsidRPr="00B56EEB"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систему «Сетево</w:t>
      </w:r>
      <w:r w:rsidR="003D4964" w:rsidRPr="00B56EEB">
        <w:rPr>
          <w:rFonts w:ascii="Times New Roman" w:hAnsi="Times New Roman" w:cs="Times New Roman"/>
          <w:sz w:val="28"/>
          <w:szCs w:val="28"/>
        </w:rPr>
        <w:t xml:space="preserve">й город. Образование» включены все </w:t>
      </w:r>
      <w:r w:rsidR="00750FE5" w:rsidRPr="00B56EEB">
        <w:rPr>
          <w:rFonts w:ascii="Times New Roman" w:hAnsi="Times New Roman" w:cs="Times New Roman"/>
          <w:sz w:val="28"/>
          <w:szCs w:val="28"/>
        </w:rPr>
        <w:t>образовательные учреждения района. 3 шко</w:t>
      </w:r>
      <w:r w:rsidR="003D4964" w:rsidRPr="00B56EEB">
        <w:rPr>
          <w:rFonts w:ascii="Times New Roman" w:hAnsi="Times New Roman" w:cs="Times New Roman"/>
          <w:sz w:val="28"/>
          <w:szCs w:val="28"/>
        </w:rPr>
        <w:t xml:space="preserve">лы (СОШ № 1, 23, 26) реализуют </w:t>
      </w:r>
      <w:r w:rsidR="00750FE5" w:rsidRPr="00B56EEB">
        <w:rPr>
          <w:rFonts w:ascii="Times New Roman" w:hAnsi="Times New Roman" w:cs="Times New Roman"/>
          <w:sz w:val="28"/>
          <w:szCs w:val="28"/>
        </w:rPr>
        <w:t xml:space="preserve">пилотный проект по внедрению в общеобразовательных организациях модуля «Многоуровневая система оценки качества образования (МСОКО)». </w:t>
      </w:r>
    </w:p>
    <w:p w:rsidR="00750FE5" w:rsidRPr="00B56EEB" w:rsidRDefault="00266971" w:rsidP="001A21D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EB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750FE5" w:rsidRPr="00B56EEB">
        <w:rPr>
          <w:rFonts w:ascii="Times New Roman" w:eastAsia="Times New Roman" w:hAnsi="Times New Roman" w:cs="Times New Roman"/>
          <w:sz w:val="28"/>
          <w:szCs w:val="28"/>
        </w:rPr>
        <w:t xml:space="preserve">Портал образовательных услуг РС (Я) в АИС «Е-услуги. Образование» осуществляются следующие услуги: зачисление в детские </w:t>
      </w:r>
      <w:r w:rsidR="00750FE5" w:rsidRPr="00B56EEB">
        <w:rPr>
          <w:rFonts w:ascii="Times New Roman" w:eastAsia="Times New Roman" w:hAnsi="Times New Roman" w:cs="Times New Roman"/>
          <w:sz w:val="28"/>
          <w:szCs w:val="28"/>
        </w:rPr>
        <w:lastRenderedPageBreak/>
        <w:t>сады зачисление в общеобразовательное учреждение; предоставление информации об образовательном учреждении; предоставление информации о текущей успеваемости учащегося, ведение электронного дневника и эле</w:t>
      </w:r>
      <w:r w:rsidR="005C36AD" w:rsidRPr="00B56EEB">
        <w:rPr>
          <w:rFonts w:ascii="Times New Roman" w:eastAsia="Times New Roman" w:hAnsi="Times New Roman" w:cs="Times New Roman"/>
          <w:sz w:val="28"/>
          <w:szCs w:val="28"/>
        </w:rPr>
        <w:t>ктронного журнала успеваемости.</w:t>
      </w:r>
    </w:p>
    <w:p w:rsidR="00C0456D" w:rsidRDefault="00266971" w:rsidP="001A21D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EB">
        <w:rPr>
          <w:rFonts w:ascii="Times New Roman" w:eastAsia="Times New Roman" w:hAnsi="Times New Roman" w:cs="Times New Roman"/>
          <w:sz w:val="28"/>
          <w:szCs w:val="28"/>
        </w:rPr>
        <w:t xml:space="preserve">Все школы района подключены к </w:t>
      </w:r>
      <w:r w:rsidR="00750FE5" w:rsidRPr="00B56EEB">
        <w:rPr>
          <w:rFonts w:ascii="Times New Roman" w:eastAsia="Times New Roman" w:hAnsi="Times New Roman" w:cs="Times New Roman"/>
          <w:sz w:val="28"/>
          <w:szCs w:val="28"/>
        </w:rPr>
        <w:t>федеральной информационной системе «Федеральный реестр сведений о документах об образовании и (или) о квалификации, документах об обучении» (ФИС «ФРДО») через внедрение модуля «Школа».</w:t>
      </w:r>
      <w:r w:rsidR="008A4A0F" w:rsidRPr="00B56EEB">
        <w:rPr>
          <w:rFonts w:ascii="Times New Roman" w:eastAsia="Times New Roman" w:hAnsi="Times New Roman" w:cs="Times New Roman"/>
          <w:sz w:val="28"/>
          <w:szCs w:val="28"/>
        </w:rPr>
        <w:t xml:space="preserve"> В федеральную информационную систему внесены сведения о выданных всеми общеобразовательными учреждениями аттестатах об основном общем и среднем общем образовании с 2000 по 2019 год. </w:t>
      </w:r>
    </w:p>
    <w:p w:rsidR="002777A2" w:rsidRDefault="002777A2" w:rsidP="001A21D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A2">
        <w:rPr>
          <w:rFonts w:ascii="Times New Roman" w:eastAsia="Times New Roman" w:hAnsi="Times New Roman" w:cs="Times New Roman"/>
          <w:sz w:val="28"/>
          <w:szCs w:val="28"/>
        </w:rPr>
        <w:t>13 сентября 2019 года состоялось открытие IT-квантума на базе Центра дополнительного образования г. Мирный.  На сегодняшний день инфраструктура технопарка включает 4 специальные лаборатории «Промышленный дизайн», «Робоквантум», «IT-квантум» и «Биоквантум», также высокотехнологичный цех «Хайтек». В 2019 году ЦДО г. Мирного заключили соглашение с ЦПК АК «АЛРОСА» (ПАО) по реализации модуля «АЛРОСА».</w:t>
      </w:r>
    </w:p>
    <w:p w:rsidR="002777A2" w:rsidRDefault="002777A2" w:rsidP="001A21D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декабря 2019 года</w:t>
      </w:r>
      <w:r w:rsidR="00A85F8E">
        <w:rPr>
          <w:rFonts w:ascii="Times New Roman" w:eastAsia="Times New Roman" w:hAnsi="Times New Roman" w:cs="Times New Roman"/>
          <w:sz w:val="28"/>
          <w:szCs w:val="28"/>
        </w:rPr>
        <w:t xml:space="preserve"> состоялось открытие </w:t>
      </w:r>
      <w:r w:rsidRPr="002777A2">
        <w:rPr>
          <w:rFonts w:ascii="Times New Roman" w:eastAsia="Times New Roman" w:hAnsi="Times New Roman" w:cs="Times New Roman"/>
          <w:sz w:val="28"/>
          <w:szCs w:val="28"/>
        </w:rPr>
        <w:t xml:space="preserve"> IT-школы</w:t>
      </w:r>
      <w:r w:rsidR="00A85F8E">
        <w:rPr>
          <w:rFonts w:ascii="Times New Roman" w:eastAsia="Times New Roman" w:hAnsi="Times New Roman" w:cs="Times New Roman"/>
          <w:sz w:val="28"/>
          <w:szCs w:val="28"/>
        </w:rPr>
        <w:t xml:space="preserve"> в МБОУ «СОШ№26»</w:t>
      </w:r>
      <w:r w:rsidRPr="002777A2">
        <w:rPr>
          <w:rFonts w:ascii="Times New Roman" w:eastAsia="Times New Roman" w:hAnsi="Times New Roman" w:cs="Times New Roman"/>
          <w:sz w:val="28"/>
          <w:szCs w:val="28"/>
        </w:rPr>
        <w:t>, цель</w:t>
      </w:r>
      <w:r w:rsidR="00A85F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77A2">
        <w:rPr>
          <w:rFonts w:ascii="Times New Roman" w:eastAsia="Times New Roman" w:hAnsi="Times New Roman" w:cs="Times New Roman"/>
          <w:sz w:val="28"/>
          <w:szCs w:val="28"/>
        </w:rPr>
        <w:t xml:space="preserve"> помочь учащимся стать успешными в самых перспективных профессиях будущего, открыть для них мир информационных технологий, научить созданию, управлению и продвижению своих проектов, развить навыки и умения, востребованные в условиях цифровой экономики.</w:t>
      </w:r>
    </w:p>
    <w:p w:rsidR="00A85F8E" w:rsidRPr="00A85F8E" w:rsidRDefault="00A85F8E" w:rsidP="00A85F8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E">
        <w:rPr>
          <w:rFonts w:ascii="Times New Roman" w:eastAsia="Times New Roman" w:hAnsi="Times New Roman" w:cs="Times New Roman"/>
          <w:sz w:val="28"/>
          <w:szCs w:val="28"/>
        </w:rPr>
        <w:t>Немаловажным показателем деятельности ОО по внедрению инновационных проектных инициатив является активность участия в грантовых конкурсах. В грантовых конкурсах за 2019 год образовательные организации, включая центры дополнительного образования, приняли участие в 75 конкурсах, в том числе:</w:t>
      </w:r>
    </w:p>
    <w:p w:rsidR="00A85F8E" w:rsidRPr="00A85F8E" w:rsidRDefault="00A85F8E" w:rsidP="00A85F8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E">
        <w:rPr>
          <w:rFonts w:ascii="Times New Roman" w:eastAsia="Times New Roman" w:hAnsi="Times New Roman" w:cs="Times New Roman"/>
          <w:sz w:val="28"/>
          <w:szCs w:val="28"/>
        </w:rPr>
        <w:t>- городской/поселковый уровень – 12 (153 000 рублей);</w:t>
      </w:r>
    </w:p>
    <w:p w:rsidR="00A85F8E" w:rsidRPr="00A85F8E" w:rsidRDefault="00A85F8E" w:rsidP="00A85F8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E">
        <w:rPr>
          <w:rFonts w:ascii="Times New Roman" w:eastAsia="Times New Roman" w:hAnsi="Times New Roman" w:cs="Times New Roman"/>
          <w:sz w:val="28"/>
          <w:szCs w:val="28"/>
        </w:rPr>
        <w:t>- муниципальный уровень – 24 (1 945 330 рублей);</w:t>
      </w:r>
    </w:p>
    <w:p w:rsidR="00A85F8E" w:rsidRPr="00A85F8E" w:rsidRDefault="00A85F8E" w:rsidP="00A85F8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E">
        <w:rPr>
          <w:rFonts w:ascii="Times New Roman" w:eastAsia="Times New Roman" w:hAnsi="Times New Roman" w:cs="Times New Roman"/>
          <w:sz w:val="28"/>
          <w:szCs w:val="28"/>
        </w:rPr>
        <w:t>- региональный уровень – 21 (875 000 рублей);</w:t>
      </w:r>
    </w:p>
    <w:p w:rsidR="00A85F8E" w:rsidRDefault="00A85F8E" w:rsidP="00A85F8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E">
        <w:rPr>
          <w:rFonts w:ascii="Times New Roman" w:eastAsia="Times New Roman" w:hAnsi="Times New Roman" w:cs="Times New Roman"/>
          <w:sz w:val="28"/>
          <w:szCs w:val="28"/>
        </w:rPr>
        <w:t>- федеральный уровень –18 (550 000 рублей).</w:t>
      </w:r>
    </w:p>
    <w:p w:rsidR="00F85BA6" w:rsidRDefault="00947CC1" w:rsidP="00947CC1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C1">
        <w:rPr>
          <w:rFonts w:ascii="Times New Roman" w:eastAsia="Times New Roman" w:hAnsi="Times New Roman" w:cs="Times New Roman"/>
          <w:sz w:val="28"/>
          <w:szCs w:val="28"/>
        </w:rPr>
        <w:t>Во всех общеобразовательных орган</w:t>
      </w:r>
      <w:r w:rsidR="007203C6">
        <w:rPr>
          <w:rFonts w:ascii="Times New Roman" w:eastAsia="Times New Roman" w:hAnsi="Times New Roman" w:cs="Times New Roman"/>
          <w:sz w:val="28"/>
          <w:szCs w:val="28"/>
        </w:rPr>
        <w:t xml:space="preserve">изациях организовано </w:t>
      </w:r>
      <w:r w:rsidRPr="00947C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85F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5BA6">
        <w:rPr>
          <w:rFonts w:ascii="Times New Roman" w:eastAsia="Times New Roman" w:hAnsi="Times New Roman" w:cs="Times New Roman"/>
          <w:sz w:val="28"/>
          <w:szCs w:val="28"/>
        </w:rPr>
        <w:t>рячее питание для обучающихся, охват составляет  90,4%.</w:t>
      </w:r>
    </w:p>
    <w:p w:rsidR="00947CC1" w:rsidRPr="00947CC1" w:rsidRDefault="00A85F8E" w:rsidP="00947CC1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E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обеспечен контрольно-пропускной режим.</w:t>
      </w:r>
    </w:p>
    <w:p w:rsidR="001A21D5" w:rsidRDefault="001A21D5" w:rsidP="001A21D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Продолжается строительство школы на 275 мест в п. Алмазный.</w:t>
      </w:r>
    </w:p>
    <w:p w:rsidR="000913A3" w:rsidRPr="000913A3" w:rsidRDefault="000913A3" w:rsidP="000913A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3A3">
        <w:rPr>
          <w:rFonts w:ascii="Times New Roman" w:hAnsi="Times New Roman" w:cs="Times New Roman"/>
          <w:sz w:val="28"/>
          <w:szCs w:val="28"/>
        </w:rPr>
        <w:t xml:space="preserve">В рамках одного из приоритетных региональных проектов «Успех каждого ребенка» одной из задач стоит увеличение к концу 2024 года охвата детей в возрасте от 5 до 18 лет дополнительным образованием до 80%. </w:t>
      </w:r>
    </w:p>
    <w:p w:rsidR="000913A3" w:rsidRDefault="000913A3" w:rsidP="000913A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3A3">
        <w:rPr>
          <w:rFonts w:ascii="Times New Roman" w:hAnsi="Times New Roman" w:cs="Times New Roman"/>
          <w:sz w:val="28"/>
          <w:szCs w:val="28"/>
        </w:rPr>
        <w:t xml:space="preserve">В Мирнинском районе </w:t>
      </w:r>
      <w:r>
        <w:rPr>
          <w:rFonts w:ascii="Times New Roman" w:hAnsi="Times New Roman" w:cs="Times New Roman"/>
          <w:sz w:val="28"/>
          <w:szCs w:val="28"/>
        </w:rPr>
        <w:t>охват</w:t>
      </w:r>
      <w:r w:rsidRPr="000913A3">
        <w:rPr>
          <w:rFonts w:ascii="Times New Roman" w:hAnsi="Times New Roman" w:cs="Times New Roman"/>
          <w:sz w:val="28"/>
          <w:szCs w:val="28"/>
        </w:rPr>
        <w:t xml:space="preserve"> дополнительным об</w:t>
      </w:r>
      <w:r w:rsidR="009837B5">
        <w:rPr>
          <w:rFonts w:ascii="Times New Roman" w:hAnsi="Times New Roman" w:cs="Times New Roman"/>
          <w:sz w:val="28"/>
          <w:szCs w:val="28"/>
        </w:rPr>
        <w:t>разованием составляет 84%</w:t>
      </w:r>
      <w:r w:rsidRPr="00091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ежегодно в сентябре</w:t>
      </w:r>
      <w:r w:rsidR="009634A4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</w:t>
      </w:r>
      <w:r w:rsidR="009634A4">
        <w:rPr>
          <w:rFonts w:ascii="Times New Roman" w:hAnsi="Times New Roman" w:cs="Times New Roman"/>
          <w:sz w:val="28"/>
          <w:szCs w:val="28"/>
        </w:rPr>
        <w:lastRenderedPageBreak/>
        <w:t>проводятся</w:t>
      </w:r>
      <w:r w:rsidRPr="000913A3">
        <w:rPr>
          <w:rFonts w:ascii="Times New Roman" w:hAnsi="Times New Roman" w:cs="Times New Roman"/>
          <w:sz w:val="28"/>
          <w:szCs w:val="28"/>
        </w:rPr>
        <w:t xml:space="preserve"> Дни открытых дверей для ознакомления родителей и детей с предлагаемыми образовательными программами. </w:t>
      </w:r>
    </w:p>
    <w:p w:rsidR="009634A4" w:rsidRPr="009634A4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 xml:space="preserve">Новый импульс пониманию значимости и необходимости поддержки и развития системы дополнительного образования детей дал Указ Президента Российской Федерации Владимира Путина «Об объявлении Десятилетия детства» от 29.05.2017 г. № 240. </w:t>
      </w:r>
      <w:r w:rsidR="00F85BA6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9634A4">
        <w:rPr>
          <w:rFonts w:ascii="Times New Roman" w:hAnsi="Times New Roman" w:cs="Times New Roman"/>
          <w:sz w:val="28"/>
          <w:szCs w:val="28"/>
        </w:rPr>
        <w:t xml:space="preserve">происходит модернизация системы дополнительного образования детей. </w:t>
      </w:r>
    </w:p>
    <w:p w:rsidR="000913A3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>Помимо регионального модельного центра дополнительного образования детей «Юные якутяне» в г. Якутске, в муниципалитетах создаются опорные центры дополнительного образования из числа тех, кто активно внедряет в свою деятельность новые практики. В Мирнинском районе это МБУ ДО «ЦДО» г. Мирного.</w:t>
      </w:r>
    </w:p>
    <w:p w:rsidR="009634A4" w:rsidRPr="009634A4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 xml:space="preserve">Также ресурсными центрами по некоторым ключевым направлениям современного дополнительного образования являются и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организации: СОШ№24, 26, политехнический лицей.</w:t>
      </w:r>
      <w:r w:rsidRPr="0096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A4" w:rsidRPr="009634A4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 xml:space="preserve">Одним из мероприятий по совершенствованию системы дополнительного образования детей, повышения эффективности ее функционирования является введение системы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34A4">
        <w:rPr>
          <w:rFonts w:ascii="Times New Roman" w:hAnsi="Times New Roman" w:cs="Times New Roman"/>
          <w:sz w:val="28"/>
          <w:szCs w:val="28"/>
        </w:rPr>
        <w:t>ПФДО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34A4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системы ПФДО </w:t>
      </w:r>
      <w:r w:rsidR="007203C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9634A4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сть и доступность услуг центров</w:t>
      </w:r>
      <w:r w:rsidRPr="009634A4">
        <w:rPr>
          <w:rFonts w:ascii="Times New Roman" w:hAnsi="Times New Roman" w:cs="Times New Roman"/>
          <w:sz w:val="28"/>
          <w:szCs w:val="28"/>
        </w:rPr>
        <w:t>, повышается здоровая конкуренция учреждений дополнительного образования, заинтересованность в каждом ребенке.</w:t>
      </w:r>
    </w:p>
    <w:p w:rsidR="009634A4" w:rsidRPr="009634A4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>С 2017 года в Мирнинском районе реализован план мероприятий по введению системы персонифицированного финансирования (с 01.09.2017 г. внедрено персонифицированное финансирование в ЦДО «Надежда» п. Айхал, ЦДО г. Мирный, выпущено 1446 сертификатов на 2017/2018 учебный год, из них для г. Мирного – 670 шт., для п. Айхала – 776 шт.; 1446 сертификатов на 2018/2019 учебный год, из них для г. Мирного – 670 шт., для п. Айхала – 776 шт.). На основании всех выданных сертификатов заключены договоры между поставщиками обра</w:t>
      </w:r>
      <w:r>
        <w:rPr>
          <w:rFonts w:ascii="Times New Roman" w:hAnsi="Times New Roman" w:cs="Times New Roman"/>
          <w:sz w:val="28"/>
          <w:szCs w:val="28"/>
        </w:rPr>
        <w:t>зовательных услуг и родителями (</w:t>
      </w:r>
      <w:r w:rsidRPr="009634A4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34A4">
        <w:rPr>
          <w:rFonts w:ascii="Times New Roman" w:hAnsi="Times New Roman" w:cs="Times New Roman"/>
          <w:sz w:val="28"/>
          <w:szCs w:val="28"/>
        </w:rPr>
        <w:t>.</w:t>
      </w:r>
    </w:p>
    <w:p w:rsidR="009634A4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>В целях реализации стратегической инициативы «Новая модель дополнительного образования детей», федерального проекта «Успех каждого ребёнка» ведётся работа по увеличению количества предоставляемых услуг и увеличению количества детей, охваченных программами дополнительного образования.</w:t>
      </w:r>
    </w:p>
    <w:p w:rsidR="009634A4" w:rsidRPr="007203C6" w:rsidRDefault="007203C6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34A4" w:rsidRPr="009634A4">
        <w:rPr>
          <w:rFonts w:ascii="Times New Roman" w:hAnsi="Times New Roman" w:cs="Times New Roman"/>
          <w:sz w:val="28"/>
          <w:szCs w:val="28"/>
        </w:rPr>
        <w:t>оличество программ по техническому творчеству за последние три года значительно увеличилось. А это говорит о том, что есть спрос родителей и детей по данному направлению дополнительного образования. Одним из решений для удовлетворения спроса на программы технического творчества стала реализация проекта по созданию детского те</w:t>
      </w:r>
      <w:r>
        <w:rPr>
          <w:rFonts w:ascii="Times New Roman" w:hAnsi="Times New Roman" w:cs="Times New Roman"/>
          <w:sz w:val="28"/>
          <w:szCs w:val="28"/>
        </w:rPr>
        <w:t xml:space="preserve">хнопарка на базе ЦДО г. Мирного, открытию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-школы на базе СОШ№26.</w:t>
      </w:r>
    </w:p>
    <w:p w:rsidR="009634A4" w:rsidRPr="009634A4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продолжают свою работу органы ученического самоуправления. Вместе с тем, возрастает социальная </w:t>
      </w:r>
      <w:r w:rsidRPr="009634A4">
        <w:rPr>
          <w:rFonts w:ascii="Times New Roman" w:hAnsi="Times New Roman" w:cs="Times New Roman"/>
          <w:sz w:val="28"/>
          <w:szCs w:val="28"/>
        </w:rPr>
        <w:lastRenderedPageBreak/>
        <w:t>значимость детского общественного объединения в образовательном учреждении, повышается социальная активность самих его членов, ведется работа по направлениям Российского движения школьников.</w:t>
      </w:r>
    </w:p>
    <w:p w:rsidR="009634A4" w:rsidRDefault="009634A4" w:rsidP="009634A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A4">
        <w:rPr>
          <w:rFonts w:ascii="Times New Roman" w:hAnsi="Times New Roman" w:cs="Times New Roman"/>
          <w:sz w:val="28"/>
          <w:szCs w:val="28"/>
        </w:rPr>
        <w:t>Статус площадки, реализующей Указ Президента РФ от 29 октября 2015г. № 536 «О создании Общероссийской общественно-государственной детско-юношеской организации «Российское движение школьников»</w:t>
      </w:r>
      <w:r w:rsidR="00041B66">
        <w:rPr>
          <w:rFonts w:ascii="Times New Roman" w:hAnsi="Times New Roman" w:cs="Times New Roman"/>
          <w:sz w:val="28"/>
          <w:szCs w:val="28"/>
        </w:rPr>
        <w:t>,</w:t>
      </w:r>
      <w:r w:rsidRPr="009634A4">
        <w:rPr>
          <w:rFonts w:ascii="Times New Roman" w:hAnsi="Times New Roman" w:cs="Times New Roman"/>
          <w:sz w:val="28"/>
          <w:szCs w:val="28"/>
        </w:rPr>
        <w:t xml:space="preserve"> в 2019 году получили СОШ № 3 п. Чернышевский, СОШ № 5 п. Айхал, ЦДО г. Мирный.</w:t>
      </w:r>
    </w:p>
    <w:p w:rsidR="009634A4" w:rsidRPr="0003664E" w:rsidRDefault="00041B66" w:rsidP="0003664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4E">
        <w:rPr>
          <w:rFonts w:ascii="Times New Roman" w:hAnsi="Times New Roman" w:cs="Times New Roman"/>
          <w:sz w:val="28"/>
          <w:szCs w:val="28"/>
        </w:rPr>
        <w:t>Несмотря на достаточно большое количество мероприятий, проводимы</w:t>
      </w:r>
      <w:r w:rsidR="007203C6">
        <w:rPr>
          <w:rFonts w:ascii="Times New Roman" w:hAnsi="Times New Roman" w:cs="Times New Roman"/>
          <w:sz w:val="28"/>
          <w:szCs w:val="28"/>
        </w:rPr>
        <w:t xml:space="preserve">х в рамках РДШ, необходимо </w:t>
      </w:r>
      <w:r w:rsidRPr="0003664E">
        <w:rPr>
          <w:rFonts w:ascii="Times New Roman" w:hAnsi="Times New Roman" w:cs="Times New Roman"/>
          <w:sz w:val="28"/>
          <w:szCs w:val="28"/>
        </w:rPr>
        <w:t xml:space="preserve"> с</w:t>
      </w:r>
      <w:r w:rsidR="007203C6">
        <w:rPr>
          <w:rFonts w:ascii="Times New Roman" w:hAnsi="Times New Roman" w:cs="Times New Roman"/>
          <w:sz w:val="28"/>
          <w:szCs w:val="28"/>
        </w:rPr>
        <w:t>оздать актив школьников, который стане</w:t>
      </w:r>
      <w:r w:rsidRPr="0003664E">
        <w:rPr>
          <w:rFonts w:ascii="Times New Roman" w:hAnsi="Times New Roman" w:cs="Times New Roman"/>
          <w:sz w:val="28"/>
          <w:szCs w:val="28"/>
        </w:rPr>
        <w:t>т ядром данной организации, также  усилить работу по координации волонтерского движения школьников.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 xml:space="preserve">Охват детей </w:t>
      </w:r>
      <w:r w:rsidR="007203C6">
        <w:rPr>
          <w:rFonts w:ascii="Times New Roman" w:eastAsia="Times New Roman" w:hAnsi="Times New Roman" w:cs="Times New Roman"/>
          <w:sz w:val="28"/>
          <w:szCs w:val="28"/>
        </w:rPr>
        <w:t xml:space="preserve">летним </w:t>
      </w:r>
      <w:r w:rsidRPr="00C37841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организованным отдыхом, занятостью и оздоровлением составил 98,7 %. 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 xml:space="preserve">В целом за летний период 2019 года отдых и занятость детей организованы по направлениям: 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>- летние лагеря, организованные МКУ «МРУО» - 2 544 путевок (АППГ - 2473);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>- летние площадки дневного пребывания АК «АЛРОСА» (ПАО) – 662 путевок (АППГ - 841);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 xml:space="preserve">- загородный стационарный лагерь «Орленок» АК «АЛРОСА» (ПАО) – 708 путевок (АППГ - 801); 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>- летний палаточный лагерь «Честь имею!» - 25 путевок (АППГ – 0);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>- трудовая деятельность – 673 подростка: трудовые лагеря при школах 375 (в том числе трудовой лагерь для детей-инвалидов и детей с ОВЗ – 20), дворовые вожатые 169, трудоустроено ОПДНиЗП – 19, в проекте «Школьная биржа труда» - 110.</w:t>
      </w:r>
    </w:p>
    <w:p w:rsidR="00C37841" w:rsidRP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>- санаторно-курортный отдых ВДЦ «Смена», санаторий «Жемчужина России», организатор АК «АЛРОСА» (ПАО) – 403 путевки;</w:t>
      </w:r>
    </w:p>
    <w:p w:rsidR="00C37841" w:rsidRDefault="00C37841" w:rsidP="00C3784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>- организованный отдых в стационарных лагерях на территории РС (Я) в летний период, организатор МКУ «МРУО» – 8 путевок.</w:t>
      </w:r>
    </w:p>
    <w:p w:rsidR="00C37841" w:rsidRDefault="00C37841" w:rsidP="0003664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41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лагерей дневного пребывания на базе образовательных учреждений Мирнинского района в 2019 году: технические, театральные, творческие, спортивно-оздоровительные, интеллектуальные, эколого-краеведческие, образовательные, гражданско-патриотические, трудовые бригады и дворовые вожатые.</w:t>
      </w:r>
    </w:p>
    <w:p w:rsidR="00C37841" w:rsidRDefault="00C37841" w:rsidP="0003664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Pr="00C37841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смотра-конкурса программ по организации отдыха детей и их оздоровления в детских оздоровительных лагерях в 2019 году программа летнего лагеря с дневным пребыванием детей «Факел»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СОШ №8 </w:t>
      </w:r>
      <w:r w:rsidRPr="00C37841">
        <w:rPr>
          <w:rFonts w:ascii="Times New Roman" w:eastAsia="Times New Roman" w:hAnsi="Times New Roman" w:cs="Times New Roman"/>
          <w:sz w:val="28"/>
          <w:szCs w:val="28"/>
        </w:rPr>
        <w:t>заняла 2 место.</w:t>
      </w:r>
    </w:p>
    <w:p w:rsidR="00286020" w:rsidRPr="00286020" w:rsidRDefault="00286020" w:rsidP="00286020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20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Военно-патриотическое воспитание - это систематическая и целенаправленная деятельность всех педагогических коллективов общеобразовательных учреждений района по формированию у учащихся высокого патриотического сознания, чувства верности своему Отечеству, </w:t>
      </w:r>
      <w:r w:rsidRPr="00286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готовности к выполнению гражданского долга и конституционных обязанностей по защите интересов России.  </w:t>
      </w:r>
    </w:p>
    <w:p w:rsidR="00286020" w:rsidRDefault="00286020" w:rsidP="002860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20">
        <w:rPr>
          <w:rFonts w:ascii="Times New Roman" w:hAnsi="Times New Roman" w:cs="Times New Roman"/>
          <w:sz w:val="28"/>
          <w:szCs w:val="28"/>
        </w:rPr>
        <w:t>Начиная с 2011-2012 учебного года во всех школах работают патриотические клубы</w:t>
      </w:r>
      <w:r>
        <w:rPr>
          <w:rFonts w:ascii="Times New Roman" w:hAnsi="Times New Roman" w:cs="Times New Roman"/>
          <w:sz w:val="28"/>
          <w:szCs w:val="28"/>
        </w:rPr>
        <w:t xml:space="preserve"> с охватом 625 школьников</w:t>
      </w:r>
      <w:r w:rsidRPr="00286020">
        <w:rPr>
          <w:rFonts w:ascii="Times New Roman" w:hAnsi="Times New Roman" w:cs="Times New Roman"/>
          <w:sz w:val="28"/>
          <w:szCs w:val="28"/>
        </w:rPr>
        <w:t>, которым присвоены почетные наименования в честь Героев Советского Союза и Героев Российской Федерации за достижения в обл</w:t>
      </w:r>
      <w:r>
        <w:rPr>
          <w:rFonts w:ascii="Times New Roman" w:hAnsi="Times New Roman" w:cs="Times New Roman"/>
          <w:sz w:val="28"/>
          <w:szCs w:val="28"/>
        </w:rPr>
        <w:t>асти патриотического воспитания.</w:t>
      </w:r>
    </w:p>
    <w:p w:rsidR="00286020" w:rsidRDefault="00286020" w:rsidP="00125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20">
        <w:rPr>
          <w:rFonts w:ascii="Times New Roman" w:hAnsi="Times New Roman" w:cs="Times New Roman"/>
          <w:sz w:val="28"/>
          <w:szCs w:val="28"/>
        </w:rPr>
        <w:t>17 мая 2019 года создано Всероссийское детско-юношеское военно-патриотическое общественное движение «ЮНАРМИЯ» на базе МБОУ «СОШ № 7» с охватом 117 юнармейцев. «ЮНАРМИЯ» – российское детско-юношеское движение, основной целью которого является всестороннее развитие и патриотическое воспитание россиян от 8 лет. Основными направлениями деятельности Движения являются духовно-нравственное, социальное,</w:t>
      </w:r>
      <w:r w:rsidR="00125C25">
        <w:rPr>
          <w:rFonts w:ascii="Times New Roman" w:hAnsi="Times New Roman" w:cs="Times New Roman"/>
          <w:sz w:val="28"/>
          <w:szCs w:val="28"/>
        </w:rPr>
        <w:t xml:space="preserve"> спортивное и интеллектуальное.</w:t>
      </w:r>
    </w:p>
    <w:p w:rsidR="00125C25" w:rsidRPr="00125C25" w:rsidRDefault="00125C25" w:rsidP="0012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125C25">
        <w:rPr>
          <w:rFonts w:ascii="Times New Roman" w:hAnsi="Times New Roman" w:cs="Times New Roman"/>
          <w:sz w:val="28"/>
          <w:szCs w:val="28"/>
        </w:rPr>
        <w:t xml:space="preserve"> рамках месячника военно-патриотического воспитания, посвящённого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,  проходя</w:t>
      </w:r>
      <w:r w:rsidRPr="00125C25">
        <w:rPr>
          <w:rFonts w:ascii="Times New Roman" w:hAnsi="Times New Roman" w:cs="Times New Roman"/>
          <w:sz w:val="28"/>
          <w:szCs w:val="28"/>
        </w:rPr>
        <w:t>т районная спартакиада допризывной молодежи, районный смотр песни и строя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C25">
        <w:rPr>
          <w:rFonts w:ascii="Times New Roman" w:hAnsi="Times New Roman" w:cs="Times New Roman"/>
          <w:sz w:val="28"/>
          <w:szCs w:val="28"/>
        </w:rPr>
        <w:t xml:space="preserve"> в сентябре проводится военно-спортивная игра «Зарница».  </w:t>
      </w:r>
    </w:p>
    <w:p w:rsidR="00125C25" w:rsidRPr="00125C25" w:rsidRDefault="00125C25" w:rsidP="00125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5C2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«Мирнинский район» от 08.05.2019 г. № 0731 «О проведении военно-полевых сборов» с 01 по 13 июня 2019 года на базе ГБОУ «Кадетская школа-интерна</w:t>
      </w:r>
      <w:r>
        <w:rPr>
          <w:rFonts w:ascii="Times New Roman" w:hAnsi="Times New Roman" w:cs="Times New Roman"/>
          <w:sz w:val="28"/>
          <w:szCs w:val="28"/>
        </w:rPr>
        <w:t>т им. Г.Н.</w:t>
      </w:r>
      <w:r w:rsidRPr="00125C25">
        <w:rPr>
          <w:rFonts w:ascii="Times New Roman" w:hAnsi="Times New Roman" w:cs="Times New Roman"/>
          <w:sz w:val="28"/>
          <w:szCs w:val="28"/>
        </w:rPr>
        <w:t xml:space="preserve"> Трошева» в п. Чернышевский проведены военно-полевые сборы учащихся 10-ых классов общеобразовательных организаций Мирнинского района. Всего в сборах участвовало 143 из 180 учащихся, охват составил 79,44 %, что по сравнению с показателем прошлого учебного года выше на 0,14 %.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25">
        <w:rPr>
          <w:rFonts w:ascii="Times New Roman" w:hAnsi="Times New Roman" w:cs="Times New Roman"/>
          <w:sz w:val="28"/>
          <w:szCs w:val="28"/>
        </w:rPr>
        <w:t xml:space="preserve"> По состоянию здоровья от прохождения военно-полевых сборов было ос</w:t>
      </w:r>
      <w:r w:rsidR="00F85BA6">
        <w:rPr>
          <w:rFonts w:ascii="Times New Roman" w:hAnsi="Times New Roman" w:cs="Times New Roman"/>
          <w:sz w:val="28"/>
          <w:szCs w:val="28"/>
        </w:rPr>
        <w:t>вобождено  37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41" w:rsidRDefault="00125C25" w:rsidP="00125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020" w:rsidRPr="00286020">
        <w:rPr>
          <w:rFonts w:ascii="Times New Roman" w:hAnsi="Times New Roman" w:cs="Times New Roman"/>
          <w:sz w:val="28"/>
          <w:szCs w:val="28"/>
        </w:rPr>
        <w:t>о всех общеобразовательных учреждениях Мирнинского района работают школьные спортивные секции и клубы, а также дополнительное образование спортивной направленности реализуется на базе МУ ДО «Детско-юношеская спо</w:t>
      </w:r>
      <w:r>
        <w:rPr>
          <w:rFonts w:ascii="Times New Roman" w:hAnsi="Times New Roman" w:cs="Times New Roman"/>
          <w:sz w:val="28"/>
          <w:szCs w:val="28"/>
        </w:rPr>
        <w:t>ртивная школа»</w:t>
      </w:r>
      <w:r w:rsidR="00286020" w:rsidRPr="00286020">
        <w:rPr>
          <w:rFonts w:ascii="Times New Roman" w:hAnsi="Times New Roman" w:cs="Times New Roman"/>
          <w:sz w:val="28"/>
          <w:szCs w:val="28"/>
        </w:rPr>
        <w:t>, Культурно-спортивного комплекса АК</w:t>
      </w:r>
      <w:r>
        <w:rPr>
          <w:rFonts w:ascii="Times New Roman" w:hAnsi="Times New Roman" w:cs="Times New Roman"/>
          <w:sz w:val="28"/>
          <w:szCs w:val="28"/>
        </w:rPr>
        <w:t xml:space="preserve"> «АЛРОСА»</w:t>
      </w:r>
      <w:r w:rsidR="00286020" w:rsidRPr="00286020">
        <w:rPr>
          <w:rFonts w:ascii="Times New Roman" w:hAnsi="Times New Roman" w:cs="Times New Roman"/>
          <w:sz w:val="28"/>
          <w:szCs w:val="28"/>
        </w:rPr>
        <w:t xml:space="preserve">, что позволило увеличить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86020" w:rsidRPr="00286020">
        <w:rPr>
          <w:rFonts w:ascii="Times New Roman" w:hAnsi="Times New Roman" w:cs="Times New Roman"/>
          <w:sz w:val="28"/>
          <w:szCs w:val="28"/>
        </w:rPr>
        <w:t>занимающихся спортом.  Всего спортом в Мирнинском районе в 2</w:t>
      </w:r>
      <w:r>
        <w:rPr>
          <w:rFonts w:ascii="Times New Roman" w:hAnsi="Times New Roman" w:cs="Times New Roman"/>
          <w:sz w:val="28"/>
          <w:szCs w:val="28"/>
        </w:rPr>
        <w:t>018-2019 учебном году занимались</w:t>
      </w:r>
      <w:r w:rsidR="005F552C">
        <w:rPr>
          <w:rFonts w:ascii="Times New Roman" w:hAnsi="Times New Roman" w:cs="Times New Roman"/>
          <w:sz w:val="28"/>
          <w:szCs w:val="28"/>
        </w:rPr>
        <w:t xml:space="preserve"> 8 547 учащихся, что составляет 82% </w:t>
      </w:r>
      <w:r w:rsidR="00286020" w:rsidRPr="00286020">
        <w:rPr>
          <w:rFonts w:ascii="Times New Roman" w:hAnsi="Times New Roman" w:cs="Times New Roman"/>
          <w:sz w:val="28"/>
          <w:szCs w:val="28"/>
        </w:rPr>
        <w:t>от общего колич</w:t>
      </w:r>
      <w:r w:rsidR="005F552C">
        <w:rPr>
          <w:rFonts w:ascii="Times New Roman" w:hAnsi="Times New Roman" w:cs="Times New Roman"/>
          <w:sz w:val="28"/>
          <w:szCs w:val="28"/>
        </w:rPr>
        <w:t>ества учащихся</w:t>
      </w:r>
      <w:r w:rsidR="00286020" w:rsidRPr="00286020">
        <w:rPr>
          <w:rFonts w:ascii="Times New Roman" w:hAnsi="Times New Roman" w:cs="Times New Roman"/>
          <w:sz w:val="28"/>
          <w:szCs w:val="28"/>
        </w:rPr>
        <w:t>.</w:t>
      </w:r>
    </w:p>
    <w:p w:rsidR="00125C25" w:rsidRPr="00125C25" w:rsidRDefault="00125C25" w:rsidP="00125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25">
        <w:rPr>
          <w:rFonts w:ascii="Times New Roman" w:hAnsi="Times New Roman" w:cs="Times New Roman"/>
          <w:sz w:val="28"/>
          <w:szCs w:val="28"/>
        </w:rPr>
        <w:t>В  Детско-юношеской спортивной школе занимаются 1022 ребенка   по 11 видам спорта: волейбол, адаптивная физкультура, пауэрлифтинг, вольная борьба, борьба «Хапсагай», бокс, лыжные гонки, художественная гимнастика, дзюдо, спортивные танцы, настольный теннис.</w:t>
      </w:r>
    </w:p>
    <w:p w:rsidR="00125C25" w:rsidRPr="00125C25" w:rsidRDefault="00125C25" w:rsidP="00125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25">
        <w:rPr>
          <w:rFonts w:ascii="Times New Roman" w:hAnsi="Times New Roman" w:cs="Times New Roman"/>
          <w:sz w:val="28"/>
          <w:szCs w:val="28"/>
        </w:rPr>
        <w:t xml:space="preserve">В 2019 году 165 воспитанников отделений ДЮСШ  стали победителями и призерами  соревнований различного уровня: международные  – 7, российские – 5,  ДВФО – 4, межрегиональные – 53,  республиканские – 96. </w:t>
      </w:r>
    </w:p>
    <w:p w:rsidR="00286020" w:rsidRPr="00286020" w:rsidRDefault="00286020" w:rsidP="00286020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20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необходимым спортивным инвентарем и оборудованием, ежегодно улучшается </w:t>
      </w:r>
      <w:r w:rsidRPr="00286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материально-техническая база. Для реализации программы по лыжной подготовке среди учащихся 5-11 классов заключен договор с КСК АК «АЛРОСА» для проведения занятий на базе стадиона «Триумф» в весенний период. </w:t>
      </w:r>
    </w:p>
    <w:p w:rsidR="00286020" w:rsidRPr="00286020" w:rsidRDefault="00286020" w:rsidP="00286020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20">
        <w:rPr>
          <w:rFonts w:ascii="Times New Roman" w:eastAsia="Times New Roman" w:hAnsi="Times New Roman" w:cs="Times New Roman"/>
          <w:sz w:val="28"/>
          <w:szCs w:val="28"/>
        </w:rPr>
        <w:t>За 2018 – 2019 учебный год приняты нормативы ГТО у 313 участников. С 28 февраля по 30 марта 2019 года была проведена акция «Мы готовы к ГТО», 28 и 29 мая 2019 г., проходил «IV муниципальный Летний фестиваль ВФСК «Готов к т</w:t>
      </w:r>
      <w:r w:rsidR="00125C25">
        <w:rPr>
          <w:rFonts w:ascii="Times New Roman" w:eastAsia="Times New Roman" w:hAnsi="Times New Roman" w:cs="Times New Roman"/>
          <w:sz w:val="28"/>
          <w:szCs w:val="28"/>
        </w:rPr>
        <w:t>руду и обороне».</w:t>
      </w:r>
    </w:p>
    <w:p w:rsidR="00C37841" w:rsidRDefault="00286020" w:rsidP="00286020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20">
        <w:rPr>
          <w:rFonts w:ascii="Times New Roman" w:eastAsia="Times New Roman" w:hAnsi="Times New Roman" w:cs="Times New Roman"/>
          <w:sz w:val="28"/>
          <w:szCs w:val="28"/>
        </w:rPr>
        <w:t>По двум проведенным меропри</w:t>
      </w:r>
      <w:r w:rsidR="00125C25">
        <w:rPr>
          <w:rFonts w:ascii="Times New Roman" w:eastAsia="Times New Roman" w:hAnsi="Times New Roman" w:cs="Times New Roman"/>
          <w:sz w:val="28"/>
          <w:szCs w:val="28"/>
        </w:rPr>
        <w:t>ятиям нормативы  ГТО  сдали на золото - 68 участников, серебро – 70, бронза – 29.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разработаны программы, направленные на формирование законопослушного поведения несовершеннолетних, проводятся мероприятия по профилактике безнадзорности и правонарушений, аддиктивного поведения, аутоагрессивного поведения с приглашением сотрудников ОМВД по Мирнинскому району, ОПДН, МЦРБ и других органов системы профилактики.</w:t>
      </w:r>
    </w:p>
    <w:p w:rsidR="0087722E" w:rsidRPr="0087722E" w:rsidRDefault="005F552C" w:rsidP="0087722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</w:t>
      </w:r>
      <w:r w:rsidR="0087722E" w:rsidRPr="0087722E">
        <w:rPr>
          <w:rFonts w:ascii="Times New Roman" w:hAnsi="Times New Roman" w:cs="Times New Roman"/>
          <w:sz w:val="28"/>
          <w:szCs w:val="28"/>
        </w:rPr>
        <w:t xml:space="preserve"> в ОО</w:t>
      </w:r>
    </w:p>
    <w:p w:rsidR="0087722E" w:rsidRPr="0087722E" w:rsidRDefault="0087722E" w:rsidP="0087722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2268"/>
      </w:tblGrid>
      <w:tr w:rsidR="0087722E" w:rsidRPr="0087722E" w:rsidTr="00F85BA6">
        <w:tc>
          <w:tcPr>
            <w:tcW w:w="1701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состоящих на ВШУ </w:t>
            </w:r>
          </w:p>
        </w:tc>
        <w:tc>
          <w:tcPr>
            <w:tcW w:w="2693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состоящих на учете КДН </w:t>
            </w:r>
          </w:p>
        </w:tc>
        <w:tc>
          <w:tcPr>
            <w:tcW w:w="2268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состоящих на учете ПДН </w:t>
            </w:r>
          </w:p>
        </w:tc>
      </w:tr>
      <w:tr w:rsidR="0087722E" w:rsidRPr="0087722E" w:rsidTr="00F85BA6">
        <w:tc>
          <w:tcPr>
            <w:tcW w:w="1701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694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2,4%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(230 человек)</w:t>
            </w:r>
          </w:p>
        </w:tc>
        <w:tc>
          <w:tcPr>
            <w:tcW w:w="2693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0,5%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(52 человека)</w:t>
            </w:r>
          </w:p>
        </w:tc>
        <w:tc>
          <w:tcPr>
            <w:tcW w:w="2268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1%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(108 человек)</w:t>
            </w:r>
          </w:p>
        </w:tc>
      </w:tr>
      <w:tr w:rsidR="0087722E" w:rsidRPr="0087722E" w:rsidTr="00F85BA6">
        <w:tc>
          <w:tcPr>
            <w:tcW w:w="1701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4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2,2%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(219 человек)</w:t>
            </w:r>
          </w:p>
        </w:tc>
        <w:tc>
          <w:tcPr>
            <w:tcW w:w="2693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0,5%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(46 человек)</w:t>
            </w:r>
          </w:p>
        </w:tc>
        <w:tc>
          <w:tcPr>
            <w:tcW w:w="2268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1%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(116 человек)</w:t>
            </w:r>
          </w:p>
        </w:tc>
      </w:tr>
      <w:tr w:rsidR="0087722E" w:rsidRPr="0087722E" w:rsidTr="00F85BA6">
        <w:tc>
          <w:tcPr>
            <w:tcW w:w="1701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694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1,9%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(188 человек)</w:t>
            </w:r>
          </w:p>
        </w:tc>
        <w:tc>
          <w:tcPr>
            <w:tcW w:w="2693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0,4%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(41 человек)</w:t>
            </w:r>
          </w:p>
        </w:tc>
        <w:tc>
          <w:tcPr>
            <w:tcW w:w="2268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0,8%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(75 человек)</w:t>
            </w:r>
          </w:p>
        </w:tc>
      </w:tr>
      <w:tr w:rsidR="0087722E" w:rsidRPr="0087722E" w:rsidTr="00F85BA6">
        <w:tc>
          <w:tcPr>
            <w:tcW w:w="1701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694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2%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(211 человек)</w:t>
            </w:r>
          </w:p>
        </w:tc>
        <w:tc>
          <w:tcPr>
            <w:tcW w:w="2693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0,3%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(31 человек)</w:t>
            </w:r>
          </w:p>
        </w:tc>
        <w:tc>
          <w:tcPr>
            <w:tcW w:w="2268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0,8%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(84 человека)</w:t>
            </w:r>
          </w:p>
        </w:tc>
      </w:tr>
      <w:tr w:rsidR="0087722E" w:rsidRPr="0087722E" w:rsidTr="00F85BA6">
        <w:tc>
          <w:tcPr>
            <w:tcW w:w="1701" w:type="dxa"/>
            <w:vAlign w:val="center"/>
          </w:tcPr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694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 1,5%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(138 человек)</w:t>
            </w:r>
          </w:p>
        </w:tc>
        <w:tc>
          <w:tcPr>
            <w:tcW w:w="2693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0,3%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(38 человек)</w:t>
            </w:r>
          </w:p>
        </w:tc>
        <w:tc>
          <w:tcPr>
            <w:tcW w:w="2268" w:type="dxa"/>
            <w:vAlign w:val="center"/>
          </w:tcPr>
          <w:p w:rsidR="00F85BA6" w:rsidRDefault="0087722E" w:rsidP="0087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 xml:space="preserve">0,7% </w:t>
            </w:r>
          </w:p>
          <w:p w:rsidR="0087722E" w:rsidRPr="0087722E" w:rsidRDefault="0087722E" w:rsidP="008772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2E">
              <w:rPr>
                <w:rFonts w:ascii="Times New Roman" w:hAnsi="Times New Roman" w:cs="Times New Roman"/>
                <w:sz w:val="28"/>
                <w:szCs w:val="28"/>
              </w:rPr>
              <w:t>(104 человека)</w:t>
            </w:r>
          </w:p>
        </w:tc>
      </w:tr>
    </w:tbl>
    <w:p w:rsidR="0087722E" w:rsidRPr="0087722E" w:rsidRDefault="0087722E" w:rsidP="008772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7722E" w:rsidRPr="0087722E" w:rsidRDefault="0087722E" w:rsidP="00F85BA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Согласно данным ОМВД России по Мирнинскому району в 2019 года обучающимися совершено 25 преступлений (</w:t>
      </w:r>
      <w:r>
        <w:rPr>
          <w:rFonts w:ascii="Times New Roman" w:hAnsi="Times New Roman" w:cs="Times New Roman"/>
          <w:sz w:val="28"/>
          <w:szCs w:val="28"/>
        </w:rPr>
        <w:t xml:space="preserve">АППГ - </w:t>
      </w:r>
      <w:r w:rsidRPr="0087722E">
        <w:rPr>
          <w:rFonts w:ascii="Times New Roman" w:hAnsi="Times New Roman" w:cs="Times New Roman"/>
          <w:sz w:val="28"/>
          <w:szCs w:val="28"/>
        </w:rPr>
        <w:t>22 преступления).  Продолжает преобладать преступления имущественного характера (кражи, угоны)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552C">
        <w:rPr>
          <w:rFonts w:ascii="Times New Roman" w:hAnsi="Times New Roman" w:cs="Times New Roman"/>
          <w:sz w:val="28"/>
          <w:szCs w:val="28"/>
        </w:rPr>
        <w:t xml:space="preserve"> </w:t>
      </w:r>
      <w:r w:rsidRPr="0087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7722E">
        <w:rPr>
          <w:rFonts w:ascii="Times New Roman" w:hAnsi="Times New Roman" w:cs="Times New Roman"/>
          <w:sz w:val="28"/>
          <w:szCs w:val="28"/>
        </w:rPr>
        <w:t xml:space="preserve"> 2019 году не было совершено тяжких преступлений. </w:t>
      </w:r>
    </w:p>
    <w:p w:rsidR="0087722E" w:rsidRPr="0087722E" w:rsidRDefault="00F85BA6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722E" w:rsidRPr="0087722E">
        <w:rPr>
          <w:rFonts w:ascii="Times New Roman" w:hAnsi="Times New Roman" w:cs="Times New Roman"/>
          <w:sz w:val="28"/>
          <w:szCs w:val="28"/>
        </w:rPr>
        <w:t>овершение общественно-опасных деяний</w:t>
      </w:r>
      <w:r w:rsidR="0087722E">
        <w:rPr>
          <w:rFonts w:ascii="Times New Roman" w:hAnsi="Times New Roman" w:cs="Times New Roman"/>
          <w:sz w:val="28"/>
          <w:szCs w:val="28"/>
        </w:rPr>
        <w:t xml:space="preserve"> приходится на первое полугодие, д</w:t>
      </w:r>
      <w:r w:rsidR="0087722E" w:rsidRPr="0087722E">
        <w:rPr>
          <w:rFonts w:ascii="Times New Roman" w:hAnsi="Times New Roman" w:cs="Times New Roman"/>
          <w:sz w:val="28"/>
          <w:szCs w:val="28"/>
        </w:rPr>
        <w:t>анное о</w:t>
      </w:r>
      <w:r w:rsidR="0087722E">
        <w:rPr>
          <w:rFonts w:ascii="Times New Roman" w:hAnsi="Times New Roman" w:cs="Times New Roman"/>
          <w:sz w:val="28"/>
          <w:szCs w:val="28"/>
        </w:rPr>
        <w:t>бстоятельство может быть связан</w:t>
      </w:r>
      <w:r w:rsidR="0087722E" w:rsidRPr="0087722E">
        <w:rPr>
          <w:rFonts w:ascii="Times New Roman" w:hAnsi="Times New Roman" w:cs="Times New Roman"/>
          <w:sz w:val="28"/>
          <w:szCs w:val="28"/>
        </w:rPr>
        <w:t>о со следующими факторами: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- период обострения негативных эмоциональных и психологических состояний;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lastRenderedPageBreak/>
        <w:t xml:space="preserve">- безнадзорность со стороны родителей в каникулярное время и праздничные дни, так как основная доля совершенных преступлений выпадает на январь, апрель и май.  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Отмечена тенденция совершения преступлений детьми ранее имевших приводы в полицию по различным причинам: самовольные уходы, нарушение общественного порядка, совершение административных правонарушений, употребление алкогольной продукции.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 xml:space="preserve">В соответствии с ФЗ №-120 от 24.06.99 г. «Об основах системы профилактики безнадзорности и правонарушений несовершеннолетних» в общеобразовательных учреждениях Мирнинского района проводится индивидуальная профилактическая работа в отношении несовершеннолетних с учетом их возрастных и индивидуальных особенностей. 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Работа в данном направлении осуществляется в несколько этапов: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1.</w:t>
      </w:r>
      <w:r w:rsidRPr="0087722E">
        <w:rPr>
          <w:rFonts w:ascii="Times New Roman" w:hAnsi="Times New Roman" w:cs="Times New Roman"/>
          <w:sz w:val="28"/>
          <w:szCs w:val="28"/>
        </w:rPr>
        <w:tab/>
        <w:t>Постановка на учет объекта профилактики с заведением учетной документации для сбора информации.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2.</w:t>
      </w:r>
      <w:r w:rsidRPr="0087722E">
        <w:rPr>
          <w:rFonts w:ascii="Times New Roman" w:hAnsi="Times New Roman" w:cs="Times New Roman"/>
          <w:sz w:val="28"/>
          <w:szCs w:val="28"/>
        </w:rPr>
        <w:tab/>
        <w:t xml:space="preserve">Выявление причин и условий, способствующих безнадзорности, совершению правонарушений, нахождению в социально опасном положении. 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3.</w:t>
      </w:r>
      <w:r w:rsidRPr="0087722E">
        <w:rPr>
          <w:rFonts w:ascii="Times New Roman" w:hAnsi="Times New Roman" w:cs="Times New Roman"/>
          <w:sz w:val="28"/>
          <w:szCs w:val="28"/>
        </w:rPr>
        <w:tab/>
        <w:t xml:space="preserve"> Составление индивидуальной профилактической программы на текущий учебный год, с включением субъектов, которые могут оказать помощь в адаптации, реабилитации объекта с указанием конкретных сроков, ответственных за исполнение, согласовав его с исполнителями. </w:t>
      </w:r>
    </w:p>
    <w:p w:rsidR="0087722E" w:rsidRPr="0087722E" w:rsidRDefault="0087722E" w:rsidP="008772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hAnsi="Times New Roman" w:cs="Times New Roman"/>
          <w:sz w:val="28"/>
          <w:szCs w:val="28"/>
        </w:rPr>
        <w:t>4.</w:t>
      </w:r>
      <w:r w:rsidRPr="0087722E">
        <w:rPr>
          <w:rFonts w:ascii="Times New Roman" w:hAnsi="Times New Roman" w:cs="Times New Roman"/>
          <w:sz w:val="28"/>
          <w:szCs w:val="28"/>
        </w:rPr>
        <w:tab/>
        <w:t>Составление аналитического отчета о реализации программы индивидуального социально-психолого-педагогического сопровождения обучающегося (и/или семьи)  «группы риска».</w:t>
      </w:r>
    </w:p>
    <w:p w:rsidR="00125C25" w:rsidRPr="0087722E" w:rsidRDefault="00125C25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ab/>
        <w:t>Задача по обеспечению доступности и качества психолого-педагогических и медико-социальных услуг реш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алась через оказание ЦПМСС «Доверие»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в соответствии с муниципальным за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 xml:space="preserve">данием. Учреждение оказывает 3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услуги: «Психолого-медико-педагогическое обследование детей»; «Коррекционно-развивающая, компенсирующая и логопедическая помощь обучающимся»; «Психолого-педагогическое консультирование обучающихся, их родителей (законных представителей) и педагогических работников».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Объемные показатели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составляют 3128 человек.</w:t>
      </w:r>
    </w:p>
    <w:p w:rsidR="007C6A76" w:rsidRDefault="00125C25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ab/>
        <w:t>За отчетный период были проведены групповые занятия по профилактическим программам и тренинги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ЕГЭ, ОГЭ во всех школах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в летний период 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тренинги по развитию лидерских качеств и на «командообразование»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 xml:space="preserve"> для дворовых вожатых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, тренинговые занятия «Позитивная профилактика употребления ПАВ» для участников ВПЛ «Честь имею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» с выездом 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в п. Чернышевский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52C" w:rsidRDefault="00125C25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>В течение го</w:t>
      </w:r>
      <w:r w:rsidR="00F85BA6">
        <w:rPr>
          <w:rFonts w:ascii="Times New Roman" w:eastAsia="Times New Roman" w:hAnsi="Times New Roman" w:cs="Times New Roman"/>
          <w:sz w:val="28"/>
          <w:szCs w:val="28"/>
        </w:rPr>
        <w:t>да в школах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ЦПМСС проводили родительские собрания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2C" w:rsidRPr="005F552C">
        <w:rPr>
          <w:rFonts w:ascii="Times New Roman" w:eastAsia="Times New Roman" w:hAnsi="Times New Roman" w:cs="Times New Roman"/>
          <w:sz w:val="28"/>
          <w:szCs w:val="28"/>
        </w:rPr>
        <w:t>«Психологические особенности адаптации первоклассников»,   «Кризисы дошкольного возраста», «Упорство и труд к успеху подростка ведут»,  «Мои профессиональные намерения», по итогам диагности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>ки для предпрофильного обучения»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, групповые психологические консультации по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профилактике аутоагрессивного поведения, жестокого обращения с детьми, профилактике употребления обу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>чающимися психоактивных веществ.</w:t>
      </w:r>
    </w:p>
    <w:p w:rsidR="005F552C" w:rsidRDefault="00125C25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раза в год </w:t>
      </w:r>
      <w:r w:rsidR="005F552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ЦПМСС проводились Дни открытых дверей для учащихся, родителей (законных представителей) и педагогов, по итогам которых психологи центра организовывали встречи в формате «круглого стола». </w:t>
      </w:r>
    </w:p>
    <w:p w:rsidR="00E3113D" w:rsidRDefault="00125C25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>Для педагогов образовательных организ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аций были проведены  районные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-практикум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«Проф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илактика школьного буллинга»,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«Особенности психологической диагностики обучаю</w:t>
      </w:r>
      <w:r w:rsidR="007C6A76">
        <w:rPr>
          <w:rFonts w:ascii="Times New Roman" w:eastAsia="Times New Roman" w:hAnsi="Times New Roman" w:cs="Times New Roman"/>
          <w:sz w:val="28"/>
          <w:szCs w:val="28"/>
        </w:rPr>
        <w:t>щихся», трен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инги по профилактике профессионального выгоран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>ия по программе «Полет Феникса».</w:t>
      </w:r>
    </w:p>
    <w:p w:rsidR="00E3113D" w:rsidRPr="0087722E" w:rsidRDefault="00125C25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ab/>
      </w:r>
      <w:r w:rsidR="00E311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а базе Центра реализовывалась программа для обучающихся ОО города «Мы волонтеры», участники этой группы проводили различные мероприятия 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>для детей с ОВЗ и их родителей.</w:t>
      </w:r>
    </w:p>
    <w:p w:rsidR="00125C25" w:rsidRPr="0087722E" w:rsidRDefault="00125C25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>На базе ЦПМСС «Доверие» создана Территориальная психолого-медико-педагогическая комиссия (далее ТПМПК). Основной целью ТПМПК является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помощи, организации их обучения и воспитания, а также подтверждения, уточнения или изменения ранее данных рекомендаций. В 2019 году обследовано 515 человек во всех поселениях района. В том числе по возрасту: от 0 до 6 лет – 74 ребенка, от 7 до 11 лет –193 ребенка, от 12 до 15 лет – 191 ребенок, от 16 до 19 лет – 57 человек. Из всех обследованных 164 человека прошли первичное обследование. По запросу родителей обследование прошло 24 ребенка, по направлениям ОО – 424 ребенка, по направлению учреждений здравоохранения обследовано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24 детей, по направлению органов социальной защиты – 3 человека, по направлению МСЭ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- 40 детей. Согласно заключениям ТПМПК всем обследованным детям даны рекомендации по организации их обучения, развития и воспитания. 460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чащимся, обследованным ТПМПК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присвоен статус ребенка с ОВЗ.</w:t>
      </w:r>
    </w:p>
    <w:p w:rsidR="00125C25" w:rsidRDefault="00125C25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tab/>
      </w:r>
      <w:r w:rsidR="00E311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раза в год в образовательных организациях проводятся месячники психологического зд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 xml:space="preserve">оровья обучающихся,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которых была проведена диагностика учащихся на определение уровня тревожности, депрессивного состояния, других психоэмоциональных нарушений: в весенний период тестированием охвачено 10165 обучающихся (из 10424 учащихся), в осенний период 10259 </w:t>
      </w:r>
      <w:r w:rsidR="00E3113D" w:rsidRPr="00E3113D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(из 10 355 чел). 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>хват диагностикой на выявление детей, нуждающихся в психолого-педагогической помощи и сопровождении</w:t>
      </w:r>
      <w:r w:rsidR="00E311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722E">
        <w:rPr>
          <w:rFonts w:ascii="Times New Roman" w:eastAsia="Times New Roman" w:hAnsi="Times New Roman" w:cs="Times New Roman"/>
          <w:sz w:val="28"/>
          <w:szCs w:val="28"/>
        </w:rPr>
        <w:t xml:space="preserve"> составил 98% от общей численности учащихся.</w:t>
      </w:r>
    </w:p>
    <w:p w:rsidR="005950B2" w:rsidRPr="0087722E" w:rsidRDefault="005950B2" w:rsidP="0087722E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13D" w:rsidRDefault="00125C25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2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A85F8E" w:rsidRPr="0003664E">
        <w:rPr>
          <w:rFonts w:ascii="Times New Roman" w:hAnsi="Times New Roman" w:cs="Times New Roman"/>
          <w:sz w:val="28"/>
          <w:szCs w:val="28"/>
        </w:rPr>
        <w:t>В рамках обеспечения исполнения законодательства РФ в области образования в части предоставления общедоступного и бесплатного</w:t>
      </w:r>
      <w:r w:rsidR="009837B5">
        <w:rPr>
          <w:rFonts w:ascii="Times New Roman" w:hAnsi="Times New Roman" w:cs="Times New Roman"/>
          <w:sz w:val="28"/>
          <w:szCs w:val="28"/>
        </w:rPr>
        <w:t xml:space="preserve"> </w:t>
      </w:r>
      <w:r w:rsidR="00A85F8E" w:rsidRPr="00A85F8E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</w:t>
      </w:r>
      <w:r w:rsidR="009837B5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="00A85F8E" w:rsidRPr="00A85F8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муниципальных образовательных организациях  </w:t>
      </w:r>
      <w:r w:rsidR="00E3113D">
        <w:rPr>
          <w:rFonts w:ascii="Times New Roman" w:hAnsi="Times New Roman" w:cs="Times New Roman"/>
          <w:sz w:val="28"/>
          <w:szCs w:val="28"/>
        </w:rPr>
        <w:t>в 2019 году осуществлялся ведомственный контроль:</w:t>
      </w:r>
    </w:p>
    <w:p w:rsidR="00750FE5" w:rsidRDefault="00E3113D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E3113D">
        <w:rPr>
          <w:rFonts w:ascii="Times New Roman" w:hAnsi="Times New Roman" w:cs="Times New Roman"/>
          <w:sz w:val="28"/>
          <w:szCs w:val="28"/>
        </w:rPr>
        <w:t>Аудиторская проверка</w:t>
      </w:r>
      <w:r w:rsidR="00E558E6">
        <w:rPr>
          <w:rFonts w:ascii="Times New Roman" w:hAnsi="Times New Roman" w:cs="Times New Roman"/>
          <w:sz w:val="28"/>
          <w:szCs w:val="28"/>
        </w:rPr>
        <w:t>:</w:t>
      </w:r>
      <w:r w:rsidR="005F552C">
        <w:rPr>
          <w:rFonts w:ascii="Times New Roman" w:hAnsi="Times New Roman" w:cs="Times New Roman"/>
          <w:sz w:val="28"/>
          <w:szCs w:val="28"/>
        </w:rPr>
        <w:t xml:space="preserve"> осуществление внутреннего финансового </w:t>
      </w:r>
      <w:r w:rsidR="00287B51">
        <w:rPr>
          <w:rFonts w:ascii="Times New Roman" w:hAnsi="Times New Roman" w:cs="Times New Roman"/>
          <w:sz w:val="28"/>
          <w:szCs w:val="28"/>
        </w:rPr>
        <w:t>контроля – СОШ№7, 24, 26;</w:t>
      </w:r>
    </w:p>
    <w:p w:rsidR="00E3113D" w:rsidRDefault="00287B51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13D">
        <w:rPr>
          <w:rFonts w:ascii="Times New Roman" w:hAnsi="Times New Roman" w:cs="Times New Roman"/>
          <w:sz w:val="28"/>
          <w:szCs w:val="28"/>
        </w:rPr>
        <w:t xml:space="preserve">.   </w:t>
      </w:r>
      <w:r w:rsidR="00E3113D" w:rsidRPr="00E3113D">
        <w:rPr>
          <w:rFonts w:ascii="Times New Roman" w:hAnsi="Times New Roman" w:cs="Times New Roman"/>
          <w:sz w:val="28"/>
          <w:szCs w:val="28"/>
        </w:rPr>
        <w:t>Комбинированная проверка: совершение контрольных действий по документальному и фактическому изучению законности отдельных финансовых и хозяйственных операций</w:t>
      </w:r>
      <w:r w:rsidR="00E558E6">
        <w:rPr>
          <w:rFonts w:ascii="Times New Roman" w:hAnsi="Times New Roman" w:cs="Times New Roman"/>
          <w:sz w:val="28"/>
          <w:szCs w:val="28"/>
        </w:rPr>
        <w:t xml:space="preserve"> – СОШ № </w:t>
      </w:r>
      <w:r w:rsidR="005F552C">
        <w:rPr>
          <w:rFonts w:ascii="Times New Roman" w:hAnsi="Times New Roman" w:cs="Times New Roman"/>
          <w:sz w:val="28"/>
          <w:szCs w:val="28"/>
        </w:rPr>
        <w:t>5, 7, 23</w:t>
      </w:r>
      <w:r>
        <w:rPr>
          <w:rFonts w:ascii="Times New Roman" w:hAnsi="Times New Roman" w:cs="Times New Roman"/>
          <w:sz w:val="28"/>
          <w:szCs w:val="28"/>
        </w:rPr>
        <w:t>, 26, ЦДО г. Мирный;</w:t>
      </w:r>
    </w:p>
    <w:p w:rsidR="00E558E6" w:rsidRDefault="00287B51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8E6">
        <w:rPr>
          <w:rFonts w:ascii="Times New Roman" w:hAnsi="Times New Roman" w:cs="Times New Roman"/>
          <w:sz w:val="28"/>
          <w:szCs w:val="28"/>
        </w:rPr>
        <w:t xml:space="preserve">. </w:t>
      </w:r>
      <w:r w:rsidR="00E558E6" w:rsidRPr="00E558E6">
        <w:rPr>
          <w:rFonts w:ascii="Times New Roman" w:hAnsi="Times New Roman" w:cs="Times New Roman"/>
          <w:sz w:val="28"/>
          <w:szCs w:val="28"/>
        </w:rPr>
        <w:t>Комплексная проверка исполнения Федерального закона от 24.06.1999 г. № 120-ФЗ «Об основах системы профилактики безнадзорности и правонарушений несовершеннолетних» и организации Месячника психологического здоровья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все ОО;</w:t>
      </w:r>
    </w:p>
    <w:p w:rsidR="00FB2A25" w:rsidRDefault="00287B51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A25">
        <w:rPr>
          <w:rFonts w:ascii="Times New Roman" w:hAnsi="Times New Roman" w:cs="Times New Roman"/>
          <w:sz w:val="28"/>
          <w:szCs w:val="28"/>
        </w:rPr>
        <w:t>.</w:t>
      </w:r>
      <w:r w:rsidR="00FB2A25" w:rsidRPr="00FB2A25">
        <w:t xml:space="preserve"> </w:t>
      </w:r>
      <w:r w:rsidR="00FB2A25">
        <w:t xml:space="preserve">  </w:t>
      </w:r>
      <w:r w:rsidR="00FB2A25" w:rsidRPr="00FB2A25">
        <w:rPr>
          <w:rFonts w:ascii="Times New Roman" w:hAnsi="Times New Roman" w:cs="Times New Roman"/>
          <w:sz w:val="28"/>
          <w:szCs w:val="28"/>
        </w:rPr>
        <w:t>Камеральная проверка программ по профилактике правонарушений, аддиктивного и аутоагрессивного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обучающихся – все ОО;</w:t>
      </w:r>
    </w:p>
    <w:p w:rsidR="00FB2A25" w:rsidRDefault="00287B51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A25">
        <w:rPr>
          <w:rFonts w:ascii="Times New Roman" w:hAnsi="Times New Roman" w:cs="Times New Roman"/>
          <w:sz w:val="28"/>
          <w:szCs w:val="28"/>
        </w:rPr>
        <w:t xml:space="preserve">.   </w:t>
      </w:r>
      <w:r w:rsidR="00FB2A25" w:rsidRPr="00FB2A25">
        <w:rPr>
          <w:rFonts w:ascii="Times New Roman" w:hAnsi="Times New Roman" w:cs="Times New Roman"/>
          <w:sz w:val="28"/>
          <w:szCs w:val="28"/>
        </w:rPr>
        <w:t>Ведомственный контроль по обеспечению внеурочной занятости обучающихся, состоящих на ВШУ, учете КДН и ЗП, ПДН</w:t>
      </w:r>
      <w:r>
        <w:rPr>
          <w:rFonts w:ascii="Times New Roman" w:hAnsi="Times New Roman" w:cs="Times New Roman"/>
          <w:sz w:val="28"/>
          <w:szCs w:val="28"/>
        </w:rPr>
        <w:t xml:space="preserve"> – все ОО;</w:t>
      </w:r>
    </w:p>
    <w:p w:rsidR="00E558E6" w:rsidRDefault="00287B51" w:rsidP="00E3113D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58E6">
        <w:rPr>
          <w:rFonts w:ascii="Times New Roman" w:hAnsi="Times New Roman" w:cs="Times New Roman"/>
          <w:sz w:val="28"/>
          <w:szCs w:val="28"/>
        </w:rPr>
        <w:t xml:space="preserve">.  </w:t>
      </w:r>
      <w:r w:rsidR="00E558E6" w:rsidRPr="00E558E6">
        <w:rPr>
          <w:rFonts w:ascii="Times New Roman" w:hAnsi="Times New Roman" w:cs="Times New Roman"/>
          <w:sz w:val="28"/>
          <w:szCs w:val="28"/>
        </w:rPr>
        <w:t>Тематическая проверка организации летней занятости обучающихся в ЛОУ</w:t>
      </w:r>
      <w:r>
        <w:rPr>
          <w:rFonts w:ascii="Times New Roman" w:hAnsi="Times New Roman" w:cs="Times New Roman"/>
          <w:sz w:val="28"/>
          <w:szCs w:val="28"/>
        </w:rPr>
        <w:t xml:space="preserve"> – все ОО;</w:t>
      </w:r>
    </w:p>
    <w:p w:rsidR="00FB2A25" w:rsidRDefault="00287B51" w:rsidP="00FB2A25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2A25">
        <w:rPr>
          <w:rFonts w:ascii="Times New Roman" w:hAnsi="Times New Roman" w:cs="Times New Roman"/>
          <w:sz w:val="28"/>
          <w:szCs w:val="28"/>
        </w:rPr>
        <w:t xml:space="preserve">. </w:t>
      </w:r>
      <w:r w:rsidR="00FB2A25" w:rsidRPr="00FB2A25">
        <w:rPr>
          <w:rFonts w:ascii="Times New Roman" w:hAnsi="Times New Roman" w:cs="Times New Roman"/>
          <w:sz w:val="28"/>
          <w:szCs w:val="28"/>
        </w:rPr>
        <w:t>Контрольно-методическое мероприятие</w:t>
      </w:r>
      <w:r w:rsidR="00FB2A25">
        <w:rPr>
          <w:rFonts w:ascii="Times New Roman" w:hAnsi="Times New Roman" w:cs="Times New Roman"/>
          <w:sz w:val="28"/>
          <w:szCs w:val="28"/>
        </w:rPr>
        <w:t xml:space="preserve"> </w:t>
      </w:r>
      <w:r w:rsidR="00FB2A25" w:rsidRPr="00FB2A25">
        <w:rPr>
          <w:rFonts w:ascii="Times New Roman" w:hAnsi="Times New Roman" w:cs="Times New Roman"/>
          <w:sz w:val="28"/>
          <w:szCs w:val="28"/>
        </w:rPr>
        <w:t>«Реализация прав граждан на получение</w:t>
      </w:r>
      <w:r w:rsidR="00FB2A25">
        <w:rPr>
          <w:rFonts w:ascii="Times New Roman" w:hAnsi="Times New Roman" w:cs="Times New Roman"/>
          <w:sz w:val="28"/>
          <w:szCs w:val="28"/>
        </w:rPr>
        <w:t xml:space="preserve"> </w:t>
      </w:r>
      <w:r w:rsidR="00FB2A25" w:rsidRPr="00FB2A25">
        <w:rPr>
          <w:rFonts w:ascii="Times New Roman" w:hAnsi="Times New Roman" w:cs="Times New Roman"/>
          <w:sz w:val="28"/>
          <w:szCs w:val="28"/>
        </w:rPr>
        <w:t>установленного обязательного общего образования, обеспечение условий для его получения»</w:t>
      </w:r>
      <w:r>
        <w:rPr>
          <w:rFonts w:ascii="Times New Roman" w:hAnsi="Times New Roman" w:cs="Times New Roman"/>
          <w:sz w:val="28"/>
          <w:szCs w:val="28"/>
        </w:rPr>
        <w:t xml:space="preserve"> - все ОО;</w:t>
      </w:r>
    </w:p>
    <w:p w:rsidR="00FB2A25" w:rsidRDefault="00287B51" w:rsidP="00FB2A25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2A25">
        <w:rPr>
          <w:rFonts w:ascii="Times New Roman" w:hAnsi="Times New Roman" w:cs="Times New Roman"/>
          <w:sz w:val="28"/>
          <w:szCs w:val="28"/>
        </w:rPr>
        <w:t xml:space="preserve">. </w:t>
      </w:r>
      <w:r w:rsidR="00FB2A25" w:rsidRPr="00FB2A25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законодательства, предусматривающего защиту детей от информации, причиняющей вред их здоровью и развитию</w:t>
      </w:r>
      <w:r w:rsidR="00FB2A25">
        <w:rPr>
          <w:rFonts w:ascii="Times New Roman" w:hAnsi="Times New Roman" w:cs="Times New Roman"/>
          <w:sz w:val="28"/>
          <w:szCs w:val="28"/>
        </w:rPr>
        <w:t>- все ОО.</w:t>
      </w:r>
    </w:p>
    <w:p w:rsidR="00FB2A25" w:rsidRDefault="00FB2A25" w:rsidP="00FB2A25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FE5" w:rsidRPr="00B56EEB" w:rsidRDefault="001A21D5" w:rsidP="001A21D5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</w:rPr>
        <w:t>Национальные проекты</w:t>
      </w:r>
    </w:p>
    <w:p w:rsidR="006B534A" w:rsidRPr="00B56EEB" w:rsidRDefault="006B534A" w:rsidP="001A21D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Муниципальная система образования Мирнинского района  участвует в реализации  8 региональных  проектов  национального проекта «Образование», «Цифровая образовательная среда»,</w:t>
      </w:r>
      <w:r w:rsidRPr="001A21D5">
        <w:rPr>
          <w:rFonts w:ascii="Times New Roman" w:hAnsi="Times New Roman" w:cs="Times New Roman"/>
          <w:sz w:val="24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«Демография»,</w:t>
      </w:r>
      <w:r w:rsidRPr="001A21D5">
        <w:rPr>
          <w:rFonts w:ascii="Times New Roman" w:hAnsi="Times New Roman" w:cs="Times New Roman"/>
          <w:sz w:val="24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«Информационная инфраструктура».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 xml:space="preserve">Региональный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В 2019 году в республике созданы Центры образования цифрового и гуманитарного профилей в 54 школах 34  муниципальных  районов</w:t>
      </w:r>
      <w:r w:rsidR="009837B5">
        <w:rPr>
          <w:rFonts w:ascii="Times New Roman" w:hAnsi="Times New Roman" w:cs="Times New Roman"/>
          <w:sz w:val="28"/>
          <w:szCs w:val="28"/>
        </w:rPr>
        <w:t>,</w:t>
      </w:r>
      <w:r w:rsidRPr="001A21D5">
        <w:rPr>
          <w:rFonts w:ascii="Times New Roman" w:hAnsi="Times New Roman" w:cs="Times New Roman"/>
          <w:sz w:val="28"/>
          <w:szCs w:val="28"/>
        </w:rPr>
        <w:t xml:space="preserve">   в </w:t>
      </w:r>
      <w:r w:rsidRPr="001A21D5">
        <w:rPr>
          <w:rFonts w:ascii="Times New Roman" w:hAnsi="Times New Roman" w:cs="Times New Roman"/>
          <w:sz w:val="28"/>
          <w:szCs w:val="28"/>
        </w:rPr>
        <w:lastRenderedPageBreak/>
        <w:t>нашем районе на базе СОШ№ 6,9.  В течение года все педагоги, задействованные в проекте, прошли курсы повышения квалификации на различных площадках. В 2020 году Центры образования цифрового и гуманитарн</w:t>
      </w:r>
      <w:r w:rsidR="004921A4">
        <w:rPr>
          <w:rFonts w:ascii="Times New Roman" w:hAnsi="Times New Roman" w:cs="Times New Roman"/>
          <w:sz w:val="28"/>
          <w:szCs w:val="28"/>
        </w:rPr>
        <w:t>ого профилей будут открыты в СОШ№</w:t>
      </w:r>
      <w:r w:rsidRPr="001A21D5">
        <w:rPr>
          <w:rFonts w:ascii="Times New Roman" w:hAnsi="Times New Roman" w:cs="Times New Roman"/>
          <w:sz w:val="28"/>
          <w:szCs w:val="28"/>
        </w:rPr>
        <w:t xml:space="preserve"> 23 и Политехническом лицее.</w:t>
      </w:r>
    </w:p>
    <w:p w:rsidR="001A21D5" w:rsidRPr="001A21D5" w:rsidRDefault="001A21D5" w:rsidP="004921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 xml:space="preserve">Одной из направлений </w:t>
      </w:r>
      <w:r w:rsidR="004921A4">
        <w:rPr>
          <w:rFonts w:ascii="Times New Roman" w:hAnsi="Times New Roman" w:cs="Times New Roman"/>
          <w:sz w:val="28"/>
          <w:szCs w:val="28"/>
        </w:rPr>
        <w:t xml:space="preserve">   </w:t>
      </w:r>
      <w:r w:rsidRPr="001A21D5">
        <w:rPr>
          <w:rFonts w:ascii="Times New Roman" w:hAnsi="Times New Roman" w:cs="Times New Roman"/>
          <w:sz w:val="28"/>
          <w:szCs w:val="28"/>
        </w:rPr>
        <w:t xml:space="preserve">данного проекта является  </w:t>
      </w:r>
      <w:r w:rsidR="004921A4">
        <w:rPr>
          <w:rFonts w:ascii="Times New Roman" w:hAnsi="Times New Roman" w:cs="Times New Roman"/>
          <w:sz w:val="28"/>
          <w:szCs w:val="28"/>
        </w:rPr>
        <w:t xml:space="preserve">  также     </w:t>
      </w:r>
      <w:r w:rsidRPr="001A21D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921A4">
        <w:rPr>
          <w:rFonts w:ascii="Times New Roman" w:hAnsi="Times New Roman" w:cs="Times New Roman"/>
          <w:sz w:val="28"/>
          <w:szCs w:val="28"/>
        </w:rPr>
        <w:t>но</w:t>
      </w:r>
      <w:r w:rsidRPr="001A21D5">
        <w:rPr>
          <w:rFonts w:ascii="Times New Roman" w:hAnsi="Times New Roman" w:cs="Times New Roman"/>
          <w:sz w:val="28"/>
          <w:szCs w:val="28"/>
        </w:rPr>
        <w:t>вых мест в общеобразовательных организациях с  эффективным использованием образовательной инфраструктуры. Целевыми задачами в 2020 году являются: реконструкция свободных помещений СОШ №7, 12 под учебные кабинеты, перевод МКОУ «Школа-интернат» в здание ДОУ «Детский сад №5 «Семицветик».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pacing w:val="-1"/>
          <w:sz w:val="28"/>
          <w:szCs w:val="28"/>
        </w:rPr>
        <w:t>Региональный</w:t>
      </w:r>
      <w:r w:rsidRPr="001A21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 w:rsidRPr="001A21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«Цифровая</w:t>
      </w:r>
      <w:r w:rsidRPr="001A21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образовательная</w:t>
      </w:r>
      <w:r w:rsidRPr="001A21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среда»</w:t>
      </w:r>
      <w:r w:rsidRPr="001A21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направлен</w:t>
      </w:r>
      <w:r w:rsidRPr="001A21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на</w:t>
      </w:r>
      <w:r w:rsidRPr="001A21D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1A21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к</w:t>
      </w:r>
      <w:r w:rsidRPr="001A21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2024</w:t>
      </w:r>
      <w:r w:rsidRPr="001A21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году</w:t>
      </w:r>
      <w:r w:rsidRPr="001A21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современной</w:t>
      </w:r>
      <w:r w:rsidRPr="001A21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и</w:t>
      </w:r>
      <w:r w:rsidRPr="001A21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безопасной</w:t>
      </w:r>
      <w:r w:rsidRPr="001A21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2"/>
          <w:sz w:val="28"/>
          <w:szCs w:val="28"/>
        </w:rPr>
        <w:t>цифровой</w:t>
      </w:r>
      <w:r w:rsidRPr="001A21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1A21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среды,</w:t>
      </w:r>
      <w:r w:rsidRPr="001A21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обеспечивающей</w:t>
      </w:r>
      <w:r w:rsidRPr="001A21D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высокое</w:t>
      </w:r>
      <w:r w:rsidRPr="001A21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качество</w:t>
      </w:r>
      <w:r w:rsidRPr="001A21D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и</w:t>
      </w:r>
      <w:r w:rsidRPr="001A21D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доступность</w:t>
      </w:r>
      <w:r w:rsidRPr="001A21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1A21D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1A21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 xml:space="preserve">видов </w:t>
      </w:r>
      <w:r w:rsidRPr="001A21D5">
        <w:rPr>
          <w:rFonts w:ascii="Times New Roman" w:hAnsi="Times New Roman" w:cs="Times New Roman"/>
          <w:sz w:val="28"/>
          <w:szCs w:val="28"/>
        </w:rPr>
        <w:t xml:space="preserve">и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уровней.</w:t>
      </w:r>
      <w:r w:rsidRPr="001A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21D5">
        <w:rPr>
          <w:rFonts w:ascii="Times New Roman" w:hAnsi="Times New Roman" w:cs="Times New Roman"/>
          <w:spacing w:val="-1"/>
          <w:sz w:val="28"/>
          <w:szCs w:val="28"/>
        </w:rPr>
        <w:t>Внедрение</w:t>
      </w:r>
      <w:r w:rsidRPr="001A21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целевой</w:t>
      </w:r>
      <w:r w:rsidRPr="001A21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модели</w:t>
      </w:r>
      <w:r w:rsidRPr="001A21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2"/>
          <w:sz w:val="28"/>
          <w:szCs w:val="28"/>
        </w:rPr>
        <w:t>цифровой</w:t>
      </w:r>
      <w:r w:rsidRPr="001A21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1A21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среды</w:t>
      </w:r>
      <w:r w:rsidRPr="001A21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в</w:t>
      </w:r>
      <w:r w:rsidRPr="001A21D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2019</w:t>
      </w:r>
      <w:r w:rsidRPr="001A21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году</w:t>
      </w:r>
      <w:r w:rsidRPr="001A21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осуществлялась</w:t>
      </w:r>
      <w:r w:rsidRPr="001A21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в</w:t>
      </w:r>
      <w:r w:rsidRPr="001A21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17</w:t>
      </w:r>
      <w:r w:rsidRPr="001A21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1A21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организациях</w:t>
      </w:r>
      <w:r w:rsidRPr="001A21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5</w:t>
      </w:r>
      <w:r w:rsidRPr="001A21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Pr="001A21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образований</w:t>
      </w:r>
      <w:r w:rsidRPr="001A21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РС(Я), в том числе в МБОУ «Политехнический лицей».</w:t>
      </w:r>
      <w:r w:rsidRPr="001A21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Произведена</w:t>
      </w:r>
      <w:r w:rsidRPr="001A21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поставка</w:t>
      </w:r>
      <w:r w:rsidRPr="001A21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1A21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A21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внедрения</w:t>
      </w:r>
      <w:r w:rsidRPr="001A21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целевой</w:t>
      </w:r>
      <w:r w:rsidRPr="001A21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модели</w:t>
      </w:r>
      <w:r w:rsidRPr="001A21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цифровой</w:t>
      </w:r>
      <w:r w:rsidRPr="001A21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1A21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среды</w:t>
      </w:r>
      <w:r w:rsidRPr="001A21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1A21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>сумму</w:t>
      </w:r>
      <w:r w:rsidRPr="001A21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 xml:space="preserve">2 </w:t>
      </w:r>
      <w:r w:rsidRPr="001A21D5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1A21D5">
        <w:rPr>
          <w:rFonts w:ascii="Times New Roman" w:hAnsi="Times New Roman" w:cs="Times New Roman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1"/>
          <w:sz w:val="28"/>
          <w:szCs w:val="28"/>
        </w:rPr>
        <w:t xml:space="preserve">рублей. До 2022 года целевая модель цифровой образовательной среды будет внедрена поэтапно в </w:t>
      </w:r>
      <w:bookmarkStart w:id="1" w:name="_GoBack"/>
      <w:bookmarkEnd w:id="1"/>
      <w:r w:rsidRPr="001A21D5">
        <w:rPr>
          <w:rFonts w:ascii="Times New Roman" w:hAnsi="Times New Roman" w:cs="Times New Roman"/>
          <w:spacing w:val="-1"/>
          <w:sz w:val="28"/>
          <w:szCs w:val="28"/>
        </w:rPr>
        <w:t>других школах района.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pacing w:val="-1"/>
          <w:sz w:val="28"/>
          <w:szCs w:val="28"/>
        </w:rPr>
        <w:t xml:space="preserve">В 2020 году в рамках федерального проекта «Цифровая образовательная среда» руководители школ, на базе которых внедряется целевая модель, пройдут бесплатное обучение в Российской академии народного хозяйства и государственной службы при Президенте РФ в 4 этапа в г. Москве. 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Июльским Указом Главы РС(Я) за  №504 – РГ «О создании центров цифрового образования «IТ куб» в РС(Я)», на основании протокола конкурсной комиссии Министерства просвещения РФ от 15.07.2019 г. до 2022 года в республике будет создано 5 центров цифрового образования «IТ куб» в г. Якутск, г. Мирный, г. Нюрба, г. Покровск, п. Нижний Бестях.  Для этих целей в 2022 году Центр дополнительного образования г. Мирный получит субсидию из федерального бюджета в размере 16 млн. рублей, из регионального – 161 тыс.620 рублей, из средств АК «АЛРОСА» (ПАО) – 3 млн 232 тыс.330 рублей.</w:t>
      </w:r>
    </w:p>
    <w:p w:rsidR="004921A4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 xml:space="preserve">Региональный проект «Содействие занятости женщин – создание условий дошкольного образования для детей в возрасте до трех лет» в рамках национального проекта «Демография». Проект позволяет обеспечить возможность женщинам, имеющих детей, совмещать трудовую деятельность с семейными обязанностями. В рамках реализации данного проекта  </w:t>
      </w:r>
      <w:r w:rsidR="00287B51">
        <w:rPr>
          <w:rFonts w:ascii="Times New Roman" w:hAnsi="Times New Roman" w:cs="Times New Roman"/>
          <w:sz w:val="28"/>
          <w:szCs w:val="28"/>
        </w:rPr>
        <w:t>4 педагогических работника</w:t>
      </w:r>
      <w:r w:rsidR="004921A4">
        <w:rPr>
          <w:rFonts w:ascii="Times New Roman" w:hAnsi="Times New Roman" w:cs="Times New Roman"/>
          <w:sz w:val="28"/>
          <w:szCs w:val="28"/>
        </w:rPr>
        <w:t>, находящие</w:t>
      </w:r>
      <w:r w:rsidRPr="001A21D5">
        <w:rPr>
          <w:rFonts w:ascii="Times New Roman" w:hAnsi="Times New Roman" w:cs="Times New Roman"/>
          <w:sz w:val="28"/>
          <w:szCs w:val="28"/>
        </w:rPr>
        <w:t xml:space="preserve">ся по уходу за ребенком, на бесплатной основе </w:t>
      </w:r>
      <w:r w:rsidR="004921A4">
        <w:rPr>
          <w:rFonts w:ascii="Times New Roman" w:hAnsi="Times New Roman" w:cs="Times New Roman"/>
          <w:sz w:val="28"/>
          <w:szCs w:val="28"/>
        </w:rPr>
        <w:t>пройдут обучение по дополнительному  профессиональному образованию.</w:t>
      </w:r>
      <w:r w:rsidR="004921A4" w:rsidRPr="0049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lastRenderedPageBreak/>
        <w:t xml:space="preserve"> В рамках реализации федерального проекта «Информационная инфраструктура» национальной программы «Цифровая экономика Российской Федерации» проведены мероприятия по подключению социально значимых объектов к высокоскоростной сети Интернет, по республике  подключены 125 шко</w:t>
      </w:r>
      <w:r w:rsidR="000320FC">
        <w:rPr>
          <w:rFonts w:ascii="Times New Roman" w:hAnsi="Times New Roman" w:cs="Times New Roman"/>
          <w:sz w:val="28"/>
          <w:szCs w:val="28"/>
        </w:rPr>
        <w:t>л, в  том числе  СОШ № 7, 26, политехнический лицей</w:t>
      </w:r>
      <w:r w:rsidRPr="001A21D5">
        <w:rPr>
          <w:rFonts w:ascii="Times New Roman" w:hAnsi="Times New Roman" w:cs="Times New Roman"/>
          <w:sz w:val="28"/>
          <w:szCs w:val="28"/>
        </w:rPr>
        <w:t>. В 2020 году планируется подключение СОШ № 6, 9, 10, 1, 4, 8.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Региональный проект «Успех каждого ребенка» в рамках национального проекта «Образование». Цель: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  и   методов   дополнительного   образования   детей,   развития кадрового потенциала и модернизации инфраструктуры системы дополнительного образования детей.</w:t>
      </w:r>
    </w:p>
    <w:p w:rsidR="001A21D5" w:rsidRPr="001A21D5" w:rsidRDefault="001A21D5" w:rsidP="001A21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ab/>
        <w:t xml:space="preserve">Охват детей дополнительным образованием в Мирнинском районе составляет 84%, республиканский показатель – 75%. 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 xml:space="preserve">В рамках проекта разработаны методические рекомендации по наставничеству и шефству различным формам сопровождения детей, в республике 6% детей вовлечены  в различные формы наставничества в  образовательных организациях. В 2020  году </w:t>
      </w:r>
      <w:r w:rsidR="000320FC">
        <w:rPr>
          <w:rFonts w:ascii="Times New Roman" w:hAnsi="Times New Roman" w:cs="Times New Roman"/>
          <w:sz w:val="28"/>
          <w:szCs w:val="28"/>
        </w:rPr>
        <w:t xml:space="preserve"> поставлена</w:t>
      </w:r>
      <w:r w:rsidRPr="001A21D5">
        <w:rPr>
          <w:rFonts w:ascii="Times New Roman" w:hAnsi="Times New Roman" w:cs="Times New Roman"/>
          <w:sz w:val="28"/>
          <w:szCs w:val="28"/>
        </w:rPr>
        <w:t xml:space="preserve"> задача: внедрение  методологии  наставничества  обучающихся  в   образовательных организациях.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В</w:t>
      </w:r>
      <w:r w:rsidRPr="001A21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рамках</w:t>
      </w:r>
      <w:r w:rsidRPr="001A21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регионального</w:t>
      </w:r>
      <w:r w:rsidRPr="001A21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проекта</w:t>
      </w:r>
      <w:r w:rsidRPr="001A21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«Социальные</w:t>
      </w:r>
      <w:r w:rsidRPr="001A21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лифты</w:t>
      </w:r>
      <w:r w:rsidRPr="001A21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для</w:t>
      </w:r>
      <w:r w:rsidRPr="001A21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каждого»</w:t>
      </w:r>
      <w:r w:rsidRPr="001A21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в</w:t>
      </w:r>
      <w:r w:rsidRPr="001A21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целях</w:t>
      </w:r>
      <w:r w:rsidRPr="001A21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21D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и</w:t>
      </w:r>
      <w:r w:rsidRPr="001A21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pacing w:val="-2"/>
          <w:sz w:val="28"/>
          <w:szCs w:val="28"/>
        </w:rPr>
        <w:t>создания</w:t>
      </w:r>
      <w:r w:rsidRPr="001A21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условий</w:t>
      </w:r>
      <w:r w:rsidRPr="001A21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для</w:t>
      </w:r>
      <w:r w:rsidRPr="001A21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A21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и</w:t>
      </w:r>
      <w:r w:rsidRPr="001A21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карьерного</w:t>
      </w:r>
      <w:r w:rsidRPr="001A21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>роста</w:t>
      </w:r>
      <w:r w:rsidRPr="001A21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320FC">
        <w:rPr>
          <w:rFonts w:ascii="Times New Roman" w:hAnsi="Times New Roman" w:cs="Times New Roman"/>
          <w:spacing w:val="11"/>
          <w:sz w:val="28"/>
          <w:szCs w:val="28"/>
        </w:rPr>
        <w:t xml:space="preserve"> педагогов проводил</w:t>
      </w:r>
      <w:r w:rsidRPr="001A21D5">
        <w:rPr>
          <w:rFonts w:ascii="Times New Roman" w:hAnsi="Times New Roman" w:cs="Times New Roman"/>
          <w:spacing w:val="11"/>
          <w:sz w:val="28"/>
          <w:szCs w:val="28"/>
        </w:rPr>
        <w:t>ся конкурс «Учитель будущего», в котором приняли участие 275 педагогов республики. В полуфинал Дальневосточного федерального округа прошли 4 команды из нашей республики, в том числе учителя МАОУ «СОШ№19» г. Удачный Карасева Елена Галихановна, Криволапова Дарья Ивановна, Полозова Ирина Владимиро</w:t>
      </w:r>
      <w:r w:rsidR="004921A4">
        <w:rPr>
          <w:rFonts w:ascii="Times New Roman" w:hAnsi="Times New Roman" w:cs="Times New Roman"/>
          <w:spacing w:val="11"/>
          <w:sz w:val="28"/>
          <w:szCs w:val="28"/>
        </w:rPr>
        <w:t>вна.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В рамках регионального проекта «Учитель будущего» проводится работа по различным формам поддержки и сопровождения педагогических работников в возрасте до 35 лет. На базе МБОУ «СОШ№1» создана Ассоциации молодых педагогов, определены концептуальные и организационные механизмы деятельности.</w:t>
      </w:r>
    </w:p>
    <w:p w:rsidR="001A21D5" w:rsidRPr="001A21D5" w:rsidRDefault="001A21D5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С января 2020 года в Российской Федерации начата реализация программы «Земский учитель», которая направлена на обеспечение педагогическими кадрами общеобразовательных организаций, находящихся в сельских населённых пунктах, рабочих посёлках, посёлках городского типа, городах с населением до 50 тысяч человек. Программа «Земский учитель» будет реализована с 2020 по 2022 годы, з</w:t>
      </w:r>
      <w:r w:rsidR="000320FC">
        <w:rPr>
          <w:rFonts w:ascii="Times New Roman" w:hAnsi="Times New Roman" w:cs="Times New Roman"/>
          <w:sz w:val="28"/>
          <w:szCs w:val="28"/>
        </w:rPr>
        <w:t xml:space="preserve">а период реализации </w:t>
      </w:r>
      <w:r w:rsidRPr="001A21D5">
        <w:rPr>
          <w:rFonts w:ascii="Times New Roman" w:hAnsi="Times New Roman" w:cs="Times New Roman"/>
          <w:sz w:val="28"/>
          <w:szCs w:val="28"/>
        </w:rPr>
        <w:t>программы республика получит всего 50 квот. Приказом Министерства образования и науки РС (Я) утверждены 19 квот в перечне вакантных должностей учителей на получение единовременных</w:t>
      </w:r>
      <w:r w:rsidRPr="001A21D5">
        <w:rPr>
          <w:rFonts w:ascii="Times New Roman" w:hAnsi="Times New Roman" w:cs="Times New Roman"/>
          <w:sz w:val="28"/>
          <w:szCs w:val="28"/>
        </w:rPr>
        <w:tab/>
        <w:t xml:space="preserve"> компенсационных </w:t>
      </w:r>
      <w:r w:rsidR="000320F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A21D5">
        <w:rPr>
          <w:rFonts w:ascii="Times New Roman" w:hAnsi="Times New Roman" w:cs="Times New Roman"/>
          <w:sz w:val="28"/>
          <w:szCs w:val="28"/>
        </w:rPr>
        <w:t xml:space="preserve">ыплат, 1 квота выделена МАОУ «СОШ </w:t>
      </w:r>
      <w:r w:rsidR="000320FC">
        <w:rPr>
          <w:rFonts w:ascii="Times New Roman" w:hAnsi="Times New Roman" w:cs="Times New Roman"/>
          <w:sz w:val="28"/>
          <w:szCs w:val="28"/>
        </w:rPr>
        <w:t>№24» для</w:t>
      </w:r>
      <w:r w:rsidRPr="001A21D5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0320FC">
        <w:rPr>
          <w:rFonts w:ascii="Times New Roman" w:hAnsi="Times New Roman" w:cs="Times New Roman"/>
          <w:sz w:val="28"/>
          <w:szCs w:val="28"/>
        </w:rPr>
        <w:t>я</w:t>
      </w:r>
      <w:r w:rsidRPr="001A21D5">
        <w:rPr>
          <w:rFonts w:ascii="Times New Roman" w:hAnsi="Times New Roman" w:cs="Times New Roman"/>
          <w:sz w:val="28"/>
          <w:szCs w:val="28"/>
        </w:rPr>
        <w:t xml:space="preserve"> химии и биологии. </w:t>
      </w:r>
      <w:r w:rsidRPr="001A21D5">
        <w:rPr>
          <w:rFonts w:ascii="Times New Roman" w:hAnsi="Times New Roman" w:cs="Times New Roman"/>
          <w:sz w:val="28"/>
          <w:szCs w:val="28"/>
        </w:rPr>
        <w:tab/>
      </w:r>
    </w:p>
    <w:p w:rsidR="001A21D5" w:rsidRPr="001A21D5" w:rsidRDefault="001A21D5" w:rsidP="001A21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 xml:space="preserve"> </w:t>
      </w:r>
      <w:r w:rsidRPr="001A21D5">
        <w:rPr>
          <w:rFonts w:ascii="Times New Roman" w:hAnsi="Times New Roman" w:cs="Times New Roman"/>
          <w:sz w:val="28"/>
          <w:szCs w:val="28"/>
        </w:rPr>
        <w:tab/>
      </w:r>
    </w:p>
    <w:p w:rsidR="00750FE5" w:rsidRPr="00B56EEB" w:rsidRDefault="006E612E" w:rsidP="001A21D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</w:rPr>
        <w:t>Достижения</w:t>
      </w:r>
    </w:p>
    <w:p w:rsidR="00FB25B6" w:rsidRPr="00B56EEB" w:rsidRDefault="00FB25B6" w:rsidP="001A21D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</w:p>
    <w:p w:rsidR="0041499D" w:rsidRPr="00B56EEB" w:rsidRDefault="0041499D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На XXIII республиканской научной конференции – конкурсе молодых исследователей имени академика В.П. Ларионова «Шаг в будущее – Инникигэ хардыы» 10 школьников стали лауреатами и дипломантами.  По итогам общекомандного зачета делегация Мирнинского района награждена грамотой за I общекомандное место в номинации «Малые делегации».</w:t>
      </w:r>
    </w:p>
    <w:p w:rsidR="00C0456D" w:rsidRDefault="000105CE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С 18 по 22 марта 2019 года делегация Мирнинского района в составе команды от Республики Саха (Якутия) успешно выступила на Всероссийском форуме научной молодёжи «Шаг в будущее», который прошёл в МГТУ им. Н. Э. Баумана в г. Москве, по итогам которой</w:t>
      </w:r>
      <w:r w:rsidR="008A2251" w:rsidRPr="00B56EEB">
        <w:rPr>
          <w:rFonts w:ascii="Times New Roman" w:hAnsi="Times New Roman" w:cs="Times New Roman"/>
          <w:sz w:val="28"/>
          <w:szCs w:val="28"/>
        </w:rPr>
        <w:t xml:space="preserve"> 4 школьника стали дипломантами.</w:t>
      </w:r>
      <w:r w:rsidR="001809EC" w:rsidRPr="00B5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4A" w:rsidRPr="00B56EEB" w:rsidRDefault="006B534A" w:rsidP="001A21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 xml:space="preserve">В </w:t>
      </w:r>
      <w:r w:rsidR="001F3F08" w:rsidRPr="00B56EEB">
        <w:rPr>
          <w:rFonts w:ascii="Times New Roman" w:hAnsi="Times New Roman" w:cs="Times New Roman"/>
          <w:sz w:val="28"/>
          <w:szCs w:val="28"/>
        </w:rPr>
        <w:t xml:space="preserve">VI Республиканском робототехническом фестивале </w:t>
      </w:r>
      <w:r w:rsidRPr="00B56EEB">
        <w:rPr>
          <w:rFonts w:ascii="Times New Roman" w:hAnsi="Times New Roman" w:cs="Times New Roman"/>
          <w:sz w:val="28"/>
          <w:szCs w:val="28"/>
        </w:rPr>
        <w:t>«РобоФест-Якутск» победителями стали: команд</w:t>
      </w:r>
      <w:r w:rsidR="006E0EB4" w:rsidRPr="00B56EEB">
        <w:rPr>
          <w:rFonts w:ascii="Times New Roman" w:hAnsi="Times New Roman" w:cs="Times New Roman"/>
          <w:sz w:val="28"/>
          <w:szCs w:val="28"/>
        </w:rPr>
        <w:t>ы</w:t>
      </w:r>
      <w:r w:rsidRPr="00B56EEB">
        <w:rPr>
          <w:rFonts w:ascii="Times New Roman" w:hAnsi="Times New Roman" w:cs="Times New Roman"/>
          <w:sz w:val="28"/>
          <w:szCs w:val="28"/>
        </w:rPr>
        <w:t xml:space="preserve"> «Гравитация»</w:t>
      </w:r>
      <w:r w:rsidR="006E0EB4" w:rsidRPr="00B56EEB">
        <w:rPr>
          <w:rFonts w:ascii="Times New Roman" w:hAnsi="Times New Roman" w:cs="Times New Roman"/>
          <w:sz w:val="28"/>
          <w:szCs w:val="28"/>
        </w:rPr>
        <w:t xml:space="preserve">, «Счастливый ребёнок», «Надежда», «Атом-1», «Качели», «Атом» </w:t>
      </w:r>
      <w:r w:rsidRPr="00B56EEB">
        <w:rPr>
          <w:rFonts w:ascii="Times New Roman" w:hAnsi="Times New Roman" w:cs="Times New Roman"/>
          <w:sz w:val="28"/>
          <w:szCs w:val="28"/>
        </w:rPr>
        <w:t>центра дополнительного об</w:t>
      </w:r>
      <w:r w:rsidR="00C0456D">
        <w:rPr>
          <w:rFonts w:ascii="Times New Roman" w:hAnsi="Times New Roman" w:cs="Times New Roman"/>
          <w:sz w:val="28"/>
          <w:szCs w:val="28"/>
        </w:rPr>
        <w:t>разования г. Мирный</w:t>
      </w:r>
      <w:r w:rsidRPr="00B56EEB">
        <w:rPr>
          <w:rFonts w:ascii="Times New Roman" w:hAnsi="Times New Roman" w:cs="Times New Roman"/>
          <w:sz w:val="28"/>
          <w:szCs w:val="28"/>
        </w:rPr>
        <w:t>, команда «</w:t>
      </w:r>
      <w:r w:rsidR="001F3F08" w:rsidRPr="00B56EEB">
        <w:rPr>
          <w:rFonts w:ascii="Times New Roman" w:hAnsi="Times New Roman" w:cs="Times New Roman"/>
          <w:sz w:val="28"/>
          <w:szCs w:val="28"/>
        </w:rPr>
        <w:t>Роботейки</w:t>
      </w:r>
      <w:r w:rsidRPr="00B56EEB">
        <w:rPr>
          <w:rFonts w:ascii="Times New Roman" w:hAnsi="Times New Roman" w:cs="Times New Roman"/>
          <w:sz w:val="28"/>
          <w:szCs w:val="28"/>
        </w:rPr>
        <w:t>» пол</w:t>
      </w:r>
      <w:r w:rsidR="00C0456D">
        <w:rPr>
          <w:rFonts w:ascii="Times New Roman" w:hAnsi="Times New Roman" w:cs="Times New Roman"/>
          <w:sz w:val="28"/>
          <w:szCs w:val="28"/>
        </w:rPr>
        <w:t>итехнического лицея</w:t>
      </w:r>
      <w:r w:rsidRPr="00B56EEB">
        <w:rPr>
          <w:rFonts w:ascii="Times New Roman" w:hAnsi="Times New Roman" w:cs="Times New Roman"/>
          <w:sz w:val="28"/>
          <w:szCs w:val="28"/>
        </w:rPr>
        <w:t>.</w:t>
      </w:r>
    </w:p>
    <w:p w:rsidR="006B534A" w:rsidRDefault="005C36AD" w:rsidP="00B56EEB">
      <w:pPr>
        <w:spacing w:after="0" w:line="240" w:lineRule="auto"/>
        <w:ind w:right="8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Всероссийского конкурса исследовательских работ и творческих проектов дошкольников и младших школьников «Я – исследователь» (г. Сочи) Константинов Сергей, обучающийся 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класса 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Политехнический лицей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Филатов Ратибор, обучающийся 4 класса МБОУ «СОШ №26»,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обладател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C8B"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</w:t>
      </w:r>
    </w:p>
    <w:p w:rsidR="006A6CDF" w:rsidRPr="006A6CDF" w:rsidRDefault="006A6CDF" w:rsidP="006A6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25 февраля по 19 марта 2019 года проводилась Республиканская телевизионная олимпиады по финансам и экономике. Всего в </w:t>
      </w:r>
      <w:r w:rsidRPr="006A6C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(заочном) туре приняло участие 37 обучающихся 11 классов, во </w:t>
      </w:r>
      <w:r w:rsidRPr="006A6C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A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(заочном) туре – 17, из них 4 выпускника были приглашены в г.Якутск на очный республиканский телевизионный тур. Лукашенко Анжелика (СОШ№19) стала дипломантом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6C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6A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степени.</w:t>
      </w:r>
    </w:p>
    <w:p w:rsidR="006A6CDF" w:rsidRDefault="006A6CDF" w:rsidP="006A6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18-19 марта 2019 была организована XIV республиканская предметная олимпиада вузов Российской Федерации в Республике Саха (Якутия) в дистанционной форме. 5 выпускников  стали победителями во </w:t>
      </w:r>
      <w:r w:rsidRPr="006A6C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A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(Вилюйской) группе улусов.</w:t>
      </w:r>
    </w:p>
    <w:p w:rsidR="006A6CDF" w:rsidRPr="006A6CDF" w:rsidRDefault="006A6CDF" w:rsidP="006A6C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DF">
        <w:rPr>
          <w:rFonts w:ascii="Times New Roman" w:eastAsia="Calibri" w:hAnsi="Times New Roman" w:cs="Times New Roman"/>
          <w:sz w:val="28"/>
          <w:szCs w:val="28"/>
        </w:rPr>
        <w:t>В октябре 2019 года в г. Якутске состоялась Азиатско-Тихоокеанская конференция юных исследователей, обучающиеся «АЛРОСА-класса» политехнического лицея Семенякина Елизавета и Андреев Яков  завоевали бронзовую медаль.</w:t>
      </w:r>
    </w:p>
    <w:p w:rsidR="001809EC" w:rsidRPr="00B56EEB" w:rsidRDefault="001809EC" w:rsidP="00B56EEB">
      <w:pPr>
        <w:spacing w:after="0" w:line="240" w:lineRule="auto"/>
        <w:ind w:righ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 xml:space="preserve">Воспитанница Центра дополнительного образования «Надежда» п. Айхал Ксения Минаева стала дипломантом 2 степени Всероссийского конкурса молодежи образовательных и научных организаций на лучшую работу «Моя законотворческая инициатива» с проектом «Я – патриот. Я – гражданин России!». </w:t>
      </w:r>
    </w:p>
    <w:p w:rsidR="006B534A" w:rsidRDefault="00FB25B6" w:rsidP="00B5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</w:t>
      </w:r>
      <w:r w:rsidR="006B534A"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борная 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 </w:t>
      </w:r>
      <w:r w:rsidR="006B534A"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девушек Мирнинского района по баскетболу стала абсолютным чемпионом Первенства Республики Саха (Як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утия) по баскетболу в зачет XII </w:t>
      </w:r>
      <w:r w:rsidR="006B534A"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Спортивных игр Народов Саха</w:t>
      </w:r>
      <w:r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</w:t>
      </w:r>
      <w:r w:rsidR="006B534A" w:rsidRPr="00B5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борная юношей стала серебряным призером Первенства.</w:t>
      </w:r>
    </w:p>
    <w:p w:rsidR="006A6CDF" w:rsidRPr="006A6CDF" w:rsidRDefault="006A6CDF" w:rsidP="006A6C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DF">
        <w:rPr>
          <w:rFonts w:ascii="Times New Roman" w:eastAsia="Calibri" w:hAnsi="Times New Roman" w:cs="Times New Roman"/>
          <w:sz w:val="28"/>
          <w:szCs w:val="28"/>
        </w:rPr>
        <w:t>Педагоги района успешно принимают участие в республиканских профессиональных конкурсах.</w:t>
      </w:r>
    </w:p>
    <w:p w:rsidR="00F70342" w:rsidRDefault="00F70342" w:rsidP="009E6E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E95">
        <w:rPr>
          <w:rFonts w:ascii="Times New Roman" w:hAnsi="Times New Roman" w:cs="Times New Roman"/>
          <w:sz w:val="28"/>
          <w:szCs w:val="28"/>
        </w:rPr>
        <w:t xml:space="preserve">Ладогова Оксана Намик кызы, учитель математики и информатики МБОУ «СОШ № 23» п.Айхал </w:t>
      </w:r>
      <w:r w:rsidR="009E6E95" w:rsidRPr="009E6E95">
        <w:rPr>
          <w:rFonts w:ascii="Times New Roman" w:hAnsi="Times New Roman" w:cs="Times New Roman"/>
          <w:sz w:val="28"/>
          <w:szCs w:val="28"/>
        </w:rPr>
        <w:t>стала победителем профессионального конкурса</w:t>
      </w:r>
      <w:r w:rsidRPr="009E6E95">
        <w:rPr>
          <w:rFonts w:ascii="Times New Roman" w:hAnsi="Times New Roman" w:cs="Times New Roman"/>
          <w:sz w:val="28"/>
          <w:szCs w:val="28"/>
        </w:rPr>
        <w:t xml:space="preserve"> «Учитель года Республики Саха (Якутия) 2019» </w:t>
      </w:r>
      <w:r w:rsidR="009E6E95" w:rsidRPr="009E6E95">
        <w:rPr>
          <w:rFonts w:ascii="Times New Roman" w:hAnsi="Times New Roman" w:cs="Times New Roman"/>
          <w:sz w:val="28"/>
          <w:szCs w:val="28"/>
        </w:rPr>
        <w:t>по номинациям:</w:t>
      </w:r>
      <w:r w:rsidRPr="009E6E9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E6E95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="009E6E95" w:rsidRPr="009E6E95">
        <w:rPr>
          <w:rFonts w:ascii="Times New Roman" w:hAnsi="Times New Roman" w:cs="Times New Roman"/>
          <w:color w:val="000000"/>
          <w:sz w:val="28"/>
          <w:szCs w:val="28"/>
        </w:rPr>
        <w:t>-Технология»,</w:t>
      </w:r>
      <w:r w:rsidR="009E6E95">
        <w:rPr>
          <w:rFonts w:ascii="Times New Roman" w:hAnsi="Times New Roman" w:cs="Times New Roman"/>
          <w:color w:val="000000"/>
          <w:sz w:val="28"/>
          <w:szCs w:val="28"/>
        </w:rPr>
        <w:t xml:space="preserve"> «Учитель ученических признаний», также победителем</w:t>
      </w:r>
      <w:r w:rsidRPr="009E6E95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викторины, посвященной 80-летию со дня образования Института развития образования и повышения квалификации имени С.Н.Донского-</w:t>
      </w:r>
      <w:r w:rsidRPr="009E6E9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E6E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79D0" w:rsidRPr="004179D0" w:rsidRDefault="004179D0" w:rsidP="00417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Колесникова Дугурхан Александровна, </w:t>
      </w:r>
      <w:r w:rsidRPr="004179D0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образования, учитель музыки МАОУ «СОШ №19» г. Удачный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стала финалистом </w:t>
      </w:r>
      <w:r w:rsidR="00D441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79D0">
        <w:rPr>
          <w:rFonts w:ascii="Times New Roman" w:hAnsi="Times New Roman" w:cs="Times New Roman"/>
          <w:color w:val="000000"/>
          <w:sz w:val="28"/>
          <w:szCs w:val="28"/>
        </w:rPr>
        <w:t>еспубликанско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179D0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79D0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конкурса профессионального мастерства работников сферы дополнительного образования «Сердце отдаю детям – 2019»</w:t>
      </w:r>
      <w:r w:rsidR="00D441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E3B" w:rsidRPr="00B56EEB" w:rsidRDefault="00607E3B" w:rsidP="00B56E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6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Балданова </w:t>
      </w:r>
      <w:r w:rsidR="009E6E95">
        <w:rPr>
          <w:rFonts w:ascii="Times New Roman" w:hAnsi="Times New Roman" w:cs="Times New Roman"/>
          <w:color w:val="000000"/>
          <w:sz w:val="28"/>
          <w:szCs w:val="28"/>
        </w:rPr>
        <w:t xml:space="preserve">Антонида Аркадьевна </w:t>
      </w:r>
      <w:r w:rsidRPr="00B56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Колоскова </w:t>
      </w:r>
      <w:r w:rsidRPr="00B56EEB">
        <w:rPr>
          <w:rFonts w:ascii="Times New Roman" w:hAnsi="Times New Roman" w:cs="Times New Roman"/>
          <w:color w:val="000000"/>
          <w:sz w:val="28"/>
          <w:szCs w:val="28"/>
        </w:rPr>
        <w:t>Екатери</w:t>
      </w:r>
      <w:r w:rsidR="009E6E95">
        <w:rPr>
          <w:rFonts w:ascii="Times New Roman" w:hAnsi="Times New Roman" w:cs="Times New Roman"/>
          <w:color w:val="000000"/>
          <w:sz w:val="28"/>
          <w:szCs w:val="28"/>
        </w:rPr>
        <w:t>на Рафаэльевна</w:t>
      </w:r>
      <w:r w:rsidRPr="00B56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учителя СОШ № 3, заняли</w:t>
      </w:r>
      <w:r w:rsidRPr="00B56EEB">
        <w:rPr>
          <w:rFonts w:ascii="Times New Roman" w:hAnsi="Times New Roman" w:cs="Times New Roman"/>
          <w:sz w:val="28"/>
          <w:szCs w:val="28"/>
        </w:rPr>
        <w:t xml:space="preserve"> </w:t>
      </w:r>
      <w:r w:rsidRPr="00B56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во </w:t>
      </w:r>
      <w:r w:rsidRPr="00B56E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6EEB">
        <w:rPr>
          <w:rFonts w:ascii="Times New Roman" w:hAnsi="Times New Roman" w:cs="Times New Roman"/>
          <w:sz w:val="28"/>
          <w:szCs w:val="28"/>
        </w:rPr>
        <w:t xml:space="preserve"> Республиканском профессиональном конкурсе «Я и мой наставник»</w:t>
      </w:r>
      <w:r w:rsidRPr="00B56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E3B" w:rsidRDefault="00F76179" w:rsidP="00B56EEB">
      <w:pPr>
        <w:pStyle w:val="a7"/>
        <w:tabs>
          <w:tab w:val="left" w:pos="567"/>
        </w:tabs>
        <w:spacing w:before="0"/>
        <w:ind w:left="0" w:firstLine="567"/>
        <w:jc w:val="both"/>
        <w:rPr>
          <w:rFonts w:eastAsia="Calibri" w:cs="Times New Roman"/>
          <w:lang w:val="ru-RU"/>
        </w:rPr>
      </w:pPr>
      <w:r w:rsidRPr="00B56EEB">
        <w:rPr>
          <w:rFonts w:cs="Times New Roman"/>
          <w:lang w:val="ru-RU"/>
        </w:rPr>
        <w:t xml:space="preserve">Вайнер Анжела Ефимовна, учитель начальных классов СОШ № 19, </w:t>
      </w:r>
      <w:r w:rsidR="008A2251" w:rsidRPr="00B56EEB">
        <w:rPr>
          <w:rFonts w:eastAsia="Calibri" w:cs="Times New Roman"/>
          <w:lang w:val="ru-RU"/>
        </w:rPr>
        <w:t xml:space="preserve">стала финалистом </w:t>
      </w:r>
      <w:r w:rsidR="008F490C" w:rsidRPr="008F490C">
        <w:rPr>
          <w:rFonts w:eastAsia="Calibri" w:cs="Times New Roman"/>
          <w:lang w:val="ru-RU"/>
        </w:rPr>
        <w:t xml:space="preserve">народной премии «Гордость Якутии-2019» </w:t>
      </w:r>
      <w:r w:rsidRPr="00B56EEB">
        <w:rPr>
          <w:rFonts w:eastAsia="Calibri" w:cs="Times New Roman"/>
          <w:lang w:val="ru-RU"/>
        </w:rPr>
        <w:t>в номинаци</w:t>
      </w:r>
      <w:r w:rsidR="008A2251" w:rsidRPr="00B56EEB">
        <w:rPr>
          <w:rFonts w:eastAsia="Calibri" w:cs="Times New Roman"/>
          <w:lang w:val="ru-RU"/>
        </w:rPr>
        <w:t>и «Учитель»</w:t>
      </w:r>
      <w:r w:rsidR="001809EC" w:rsidRPr="00B56EEB">
        <w:rPr>
          <w:rFonts w:eastAsia="Calibri" w:cs="Times New Roman"/>
          <w:lang w:val="ru-RU"/>
        </w:rPr>
        <w:t>.</w:t>
      </w:r>
    </w:p>
    <w:p w:rsidR="00C61BF1" w:rsidRPr="00B56EEB" w:rsidRDefault="00C61BF1" w:rsidP="00C61B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B">
        <w:rPr>
          <w:rFonts w:ascii="Times New Roman" w:eastAsia="Calibri" w:hAnsi="Times New Roman" w:cs="Times New Roman"/>
          <w:sz w:val="28"/>
          <w:szCs w:val="28"/>
        </w:rPr>
        <w:t>В межрайонном Форуме продвижения и реализации IT-технологий среди активной молодежи, посвященный Году консолидации в Республике Саха (Якутия), который прошел в Сунтарском районе, гран</w:t>
      </w:r>
      <w:r>
        <w:rPr>
          <w:rFonts w:ascii="Times New Roman" w:eastAsia="Calibri" w:hAnsi="Times New Roman" w:cs="Times New Roman"/>
          <w:sz w:val="28"/>
          <w:szCs w:val="28"/>
        </w:rPr>
        <w:t>т в сумме 30000 рублей получили проекты: в направлении «Культура»  «Якутские национальные игры» ( руководитель:</w:t>
      </w:r>
      <w:r w:rsidRPr="00B56EEB">
        <w:rPr>
          <w:rFonts w:ascii="Times New Roman" w:eastAsia="Calibri" w:hAnsi="Times New Roman" w:cs="Times New Roman"/>
          <w:sz w:val="28"/>
          <w:szCs w:val="28"/>
        </w:rPr>
        <w:t xml:space="preserve">  Селиванов Антон Николаевич, учитель технологии МБОУ «СОШ №1»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B56EEB">
        <w:rPr>
          <w:rFonts w:ascii="Times New Roman" w:eastAsia="Calibri" w:hAnsi="Times New Roman" w:cs="Times New Roman"/>
          <w:sz w:val="28"/>
          <w:szCs w:val="28"/>
        </w:rPr>
        <w:t xml:space="preserve"> в направлении «Образование» </w:t>
      </w:r>
      <w:r w:rsidRPr="00B56EEB">
        <w:rPr>
          <w:rFonts w:ascii="Times New Roman" w:hAnsi="Times New Roman" w:cs="Times New Roman"/>
          <w:sz w:val="28"/>
          <w:szCs w:val="28"/>
        </w:rPr>
        <w:t>«Экспериментальная виртуальная лаборатория как средство повышения качества знаний обучающихся по естественным наукам»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(руководитель </w:t>
      </w:r>
      <w:r w:rsidRPr="00B56E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6EEB">
        <w:rPr>
          <w:rFonts w:ascii="Times New Roman" w:hAnsi="Times New Roman" w:cs="Times New Roman"/>
          <w:sz w:val="28"/>
          <w:szCs w:val="28"/>
        </w:rPr>
        <w:t>Николаев Михаил Николаевич</w:t>
      </w:r>
      <w:r w:rsidRPr="00B56EEB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 ЦДОД г. Мирны</w:t>
      </w:r>
      <w:r>
        <w:rPr>
          <w:rFonts w:ascii="Times New Roman" w:eastAsia="Calibri" w:hAnsi="Times New Roman" w:cs="Times New Roman"/>
          <w:sz w:val="28"/>
          <w:szCs w:val="28"/>
        </w:rPr>
        <w:t>й).</w:t>
      </w:r>
    </w:p>
    <w:p w:rsidR="00750FE5" w:rsidRPr="00B56EEB" w:rsidRDefault="00750FE5" w:rsidP="00B56EEB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E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D65A3" w:rsidRPr="00B56E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6EEB">
        <w:rPr>
          <w:rFonts w:ascii="Times New Roman" w:eastAsia="Times New Roman" w:hAnsi="Times New Roman" w:cs="Times New Roman"/>
          <w:sz w:val="28"/>
          <w:szCs w:val="28"/>
        </w:rPr>
        <w:t xml:space="preserve"> году Премия Главы МО «Мирнинский район» присуждена:</w:t>
      </w:r>
    </w:p>
    <w:p w:rsidR="00BD65A3" w:rsidRPr="00B56EEB" w:rsidRDefault="00BD65A3" w:rsidP="00B56E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B">
        <w:rPr>
          <w:rFonts w:ascii="Times New Roman" w:eastAsia="Calibri" w:hAnsi="Times New Roman" w:cs="Times New Roman"/>
          <w:sz w:val="28"/>
          <w:szCs w:val="28"/>
        </w:rPr>
        <w:t xml:space="preserve">- МАОУ «СОШ № 12 с углубленным изучением английского языка» </w:t>
      </w:r>
      <w:r w:rsidRPr="00B56EEB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B56EEB">
        <w:rPr>
          <w:rFonts w:ascii="Times New Roman" w:eastAsia="Calibri" w:hAnsi="Times New Roman" w:cs="Times New Roman"/>
          <w:sz w:val="28"/>
          <w:szCs w:val="28"/>
        </w:rPr>
        <w:t>«Лучшая общеобразовательная организация»;</w:t>
      </w:r>
    </w:p>
    <w:p w:rsidR="00BD65A3" w:rsidRPr="00B56EEB" w:rsidRDefault="00BD65A3" w:rsidP="00B56E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B">
        <w:rPr>
          <w:rFonts w:ascii="Times New Roman" w:eastAsia="Calibri" w:hAnsi="Times New Roman" w:cs="Times New Roman"/>
          <w:sz w:val="28"/>
          <w:szCs w:val="28"/>
        </w:rPr>
        <w:t xml:space="preserve">- Гоголеву Олегу Гаврильевичу, учителю технологии МКОУ «СОШ № 6», с.Арылах в номинации </w:t>
      </w:r>
      <w:r w:rsidRPr="00B56EEB">
        <w:rPr>
          <w:rFonts w:ascii="Times New Roman" w:hAnsi="Times New Roman" w:cs="Times New Roman"/>
          <w:sz w:val="28"/>
          <w:szCs w:val="28"/>
        </w:rPr>
        <w:t>«</w:t>
      </w:r>
      <w:r w:rsidRPr="00B56EEB">
        <w:rPr>
          <w:rFonts w:ascii="Times New Roman" w:eastAsia="Calibri" w:hAnsi="Times New Roman" w:cs="Times New Roman"/>
          <w:sz w:val="28"/>
          <w:szCs w:val="28"/>
        </w:rPr>
        <w:t xml:space="preserve">Лучший учитель»; </w:t>
      </w:r>
    </w:p>
    <w:p w:rsidR="00BD65A3" w:rsidRPr="00B56EEB" w:rsidRDefault="00BD65A3" w:rsidP="00B56E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B">
        <w:rPr>
          <w:rFonts w:ascii="Times New Roman" w:eastAsia="Calibri" w:hAnsi="Times New Roman" w:cs="Times New Roman"/>
          <w:sz w:val="28"/>
          <w:szCs w:val="28"/>
        </w:rPr>
        <w:t>- Даниловой Ие</w:t>
      </w:r>
      <w:r w:rsidRPr="00B56E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56EEB">
        <w:rPr>
          <w:rFonts w:ascii="Times New Roman" w:eastAsia="Calibri" w:hAnsi="Times New Roman" w:cs="Times New Roman"/>
          <w:sz w:val="28"/>
          <w:szCs w:val="28"/>
        </w:rPr>
        <w:t>Ивановне, воспитателю детского сада № 19 «Кэнчээри» – АН ДОО «Алмазик»,</w:t>
      </w:r>
      <w:r w:rsidRPr="00B56EEB">
        <w:rPr>
          <w:rFonts w:ascii="Times New Roman" w:hAnsi="Times New Roman" w:cs="Times New Roman"/>
          <w:sz w:val="28"/>
          <w:szCs w:val="28"/>
        </w:rPr>
        <w:t xml:space="preserve"> </w:t>
      </w:r>
      <w:r w:rsidRPr="00B56EEB">
        <w:rPr>
          <w:rFonts w:ascii="Times New Roman" w:eastAsia="Calibri" w:hAnsi="Times New Roman" w:cs="Times New Roman"/>
          <w:sz w:val="28"/>
          <w:szCs w:val="28"/>
        </w:rPr>
        <w:t>с.Тас-Юрях в номинации «Лучший педагог дошкольного учреждения»;</w:t>
      </w:r>
    </w:p>
    <w:p w:rsidR="00F76179" w:rsidRPr="00B56EEB" w:rsidRDefault="00BD65A3" w:rsidP="00B56E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B">
        <w:rPr>
          <w:rFonts w:ascii="Times New Roman" w:eastAsia="Calibri" w:hAnsi="Times New Roman" w:cs="Times New Roman"/>
          <w:sz w:val="28"/>
          <w:szCs w:val="28"/>
        </w:rPr>
        <w:t>- Ржаховой Наталье Викторовне, педагогу дополнительного образования МБУ ДО «Центр дополнительного образования «Надежда», п. Айхал в номинации «Лучший педагог дополнительного образования».</w:t>
      </w:r>
    </w:p>
    <w:p w:rsidR="00C441AC" w:rsidRDefault="00C441AC" w:rsidP="00B5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98" w:rsidRDefault="00BB3C98" w:rsidP="00C4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8" w:rsidRDefault="00BB3C98" w:rsidP="00C4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8" w:rsidRDefault="00BB3C98" w:rsidP="00C4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AC" w:rsidRDefault="00C441AC" w:rsidP="00C4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6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C441AC" w:rsidRDefault="00C441AC" w:rsidP="00C4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МО «Мирнинский район» Республики Саха (Якутия) по отрасли «Образование» осуществляется на основании программного принципа формирования бюджета, что позволило обеспечить повышение прозрачности и результативности муниципальных расходов через проведение оценки эффективности муниципальных программ.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отрасли «Образование» в 2019 году действовали 5 муниципальных программ, на реализацию которых из бюджетов разных уровней выделено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3 310 795,1 тыс. 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освоено за 2019 год –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3 191 335,4 тыс.рублей,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96,4 %.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бюджетов муниципальных программ по отрасли «Образование являются средства: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федерального бюджета Российской Федерации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(выплата единовременных пособий при всех формах устройства детей, оставшихся без попечения родителей, в семью)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640,0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государственного бюджета Республики Саха (Якутия)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(выплата ежемесячного пособия опекунам  (попечителям) на содержание детей в семьях опекунов (попечителей) и приемных семьях и оплате труда приемных родителей; расходы на реализацию государственного стандарта дошкольного и общего образования; выплата компенсации части родительской платы за содержание ребенка в дошкольных образовательных учреждениях; содержание специальной (коррекционной) школы-интерната </w:t>
      </w:r>
      <w:r w:rsidRPr="003254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 расходы на отдых детей в каникулярное время</w:t>
      </w:r>
      <w:r w:rsidRPr="0032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1 336 399,3</w:t>
      </w:r>
      <w:r w:rsidRPr="0032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бюджета МО «Мирнинский район» Республики Саха (Якутия)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на содержание учреждений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1 912 068,5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другие источники (средства АК «АЛРОСА» на выплату дотации к заработной плате, доходы от платной деятельности)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61 687,3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расходования средств муниципальных программ по отрасли «Образование» являются: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текущее содержание образовательных организаций Мирнинского района;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текущего и капитального ремонтов;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предписаний надзорных органов;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-оснащение материально-технической базы образовательных учреждений.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 На выполнение ремонтных работ в образовательных учреждениях Мирнинского района согласно решению Сессии Мирнинского районного Совета депутатов от 21.11.2018 г</w:t>
      </w:r>
      <w:r w:rsidRPr="003254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254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5405">
        <w:rPr>
          <w:rFonts w:ascii="Times New Roman" w:hAnsi="Times New Roman" w:cs="Times New Roman"/>
          <w:sz w:val="28"/>
          <w:szCs w:val="28"/>
        </w:rPr>
        <w:t xml:space="preserve">-№3-22 «О бюджете муниципального образования «Мирнинский район» Республики Саха (Якутия) на 2019 год и на </w:t>
      </w:r>
      <w:r w:rsidRPr="00325405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2020 и 2021 годов» были предусмотрены </w:t>
      </w:r>
      <w:r w:rsidRPr="00325405">
        <w:rPr>
          <w:rFonts w:ascii="Times New Roman" w:hAnsi="Times New Roman" w:cs="Times New Roman"/>
          <w:b/>
          <w:sz w:val="28"/>
          <w:szCs w:val="28"/>
        </w:rPr>
        <w:t>90288,6 тыс. рублей,</w:t>
      </w:r>
      <w:r w:rsidRPr="00325405">
        <w:rPr>
          <w:rFonts w:ascii="Times New Roman" w:hAnsi="Times New Roman" w:cs="Times New Roman"/>
          <w:sz w:val="28"/>
          <w:szCs w:val="28"/>
        </w:rPr>
        <w:t xml:space="preserve">в том числе средства АК «АЛРОСА» (ПАО) – </w:t>
      </w:r>
      <w:r w:rsidRPr="00325405">
        <w:rPr>
          <w:rFonts w:ascii="Times New Roman" w:hAnsi="Times New Roman" w:cs="Times New Roman"/>
          <w:b/>
          <w:sz w:val="28"/>
          <w:szCs w:val="28"/>
        </w:rPr>
        <w:t>56400,0 тыс. рублей.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финансирования ремонтных работ с АК «АЛРОСА» (ПАО) заключены договоры пожертвования денежных средств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капитального ремонта: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№26 г. Мирный: ремонт водоотводящего покрытия; 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6 с. Арылах: подключение и наладка автоматизации приточно-вытяжной системы вентиляции.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текущих ремонтов: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№1 г. Мирный: ремонт кабинета информатики, спортзала, спортивных раздевалок для мальчиков и девочек, пищеблока;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Политехнический лицей г. Мирный: ремонт системы отопления, отмостки здания, покраска стен, ремонт кабинетов, обеденного зала, монтаж раковин;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№7 г. Мирный: ремонт лестничных маршей и площадок с устройством козырьков, крыльца, запасных выходов и пандуса, покраска стен коридоров и лестничных маршей, ремонт узла ввода системы отопления и водоснабжения;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№8 г. Мирный: ремонт температурного шва, стеклопакетов, крыльца главного входа, лестничных маршей и площадок с устройством козырьков, замена линолеумных полов в кабинетах, ремонт электрообогрева системы канализации;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№12 г. Мирный: косметический ремонт стен коридоров и кабинетов, замена стеклопакетов и потолочных систем, ремонт освещения спортивного зала, ремонт системы вентиляции, общестроительные и инженерные работы в санузлах классов, ремонт вывески;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№26 г. Мирный: ремонт водоотводящего покрытия, текущий ремонт </w:t>
      </w: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-классов, покраска стен, коридоров и кабинетов;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№19 г. Удачный им. Л.А. Попугаевой: утепление актового зала, ремонт системы электрообогрева водосточных стояков, ремонт кровли, покраска стен коридоров, замена люминисцентных светильников на светодиодные, замена стекол в дверных блоках;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№24 г. Удачный: ремонт уличного освещения, ремонт кабинетов, спортивного покрытия и температурного шва, ремонт кровли;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№5 п. Айхал: ремонт системы водоснабжения, покраска стен коридоров и лестничных маршей, ремонт кровли бассейна, крыльца столовой, ремонт кабельной системы обогрева канализации;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№23 п. Айхал: ремонт освещения спортивного зала, ремонт системы стояков водоснабжения, покраска стен коридоров и лестничных маршей;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№3 п. Чернышевский: ремонт медкабинета;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№15 п. Светлый: покраска стен коридоров и лестничных маршей, монтаж аварийного освещения, ремонт кровли спортзала;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№4 п. Алмазный: покраска помещений;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СОШ №6 с. Арылах: ремонт подвесной потолочной системы 1-ого и 2-ого этажей, подключение и наладка автоматизации приточно-вытяжной системы вентиляции, ремонт кровли спортзала, покраска стен коридоров и кабинетов;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№9 с. Тас-Юрях: ремонт зданий мастерских;</w:t>
      </w:r>
    </w:p>
    <w:p w:rsidR="00015252" w:rsidRPr="001A765F" w:rsidRDefault="00015252" w:rsidP="00015252">
      <w:pPr>
        <w:tabs>
          <w:tab w:val="left" w:pos="142"/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№10 с. Сюльдюкар: монтаж аварийных светильников.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МО «Мирнинский район» Республики Саха (Якутия) на 2019 год направлено 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281 999,15 тыс. рублей.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Инвестиционной программы выполнены следующие работы: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рамках программы «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общего образования на 2019-2023 годы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15252" w:rsidRPr="00325405" w:rsidRDefault="00015252" w:rsidP="00015252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 xml:space="preserve"> ПИР "Строительство</w:t>
      </w:r>
      <w:r w:rsidR="0028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корпуса спортивного зала МБОУ "Политехнический лицей" г. Мирный", в т.ч получение положительного заключения госэкспертизы;</w:t>
      </w:r>
    </w:p>
    <w:p w:rsidR="00015252" w:rsidRPr="00325405" w:rsidRDefault="00015252" w:rsidP="00015252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-170" w:right="-17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>Строительство пристроя пищеблока МБОУ "Политехнический лицей" г. Мирный", в т.ч. ПИР и проверка достоверности определения сметной стоимости объекта: "Пристрой к пищеблоку МБОУ "Политехнический лицей".</w:t>
      </w:r>
    </w:p>
    <w:p w:rsidR="00015252" w:rsidRPr="00325405" w:rsidRDefault="00015252" w:rsidP="00015252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>Корректировка проектно-сметной документации, выполнение проектно-изыскательских работ, прохождение государственной экспертизы проектно-сметной документации, в т.ч. по подготовке, согласование, сбор и подача документов, выполнение расчетов по НЦС и согласование в ГАУ "Управление Госэкспертизы РС (Я)» в целях признания проектной документации экономически эффективной документацией повторного использования</w:t>
      </w:r>
      <w:r w:rsidR="0028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МБОУ «Политехнический лицей» г. Мирный.</w:t>
      </w:r>
    </w:p>
    <w:p w:rsidR="00015252" w:rsidRPr="00325405" w:rsidRDefault="00015252" w:rsidP="00015252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>Устройство ограждения территории МКОУ "СОШ-ЭКЦ № 10" с. Сюльдюкар, в т.ч. ПИР</w:t>
      </w:r>
    </w:p>
    <w:p w:rsidR="00015252" w:rsidRPr="00325405" w:rsidRDefault="00015252" w:rsidP="00015252">
      <w:p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программы «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физической культуры и спорта в Мирнинском районе на 2019-2023 годы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15252" w:rsidRPr="00325405" w:rsidRDefault="00015252" w:rsidP="00015252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>ПИР "Строительство спортивного стадиона МАОУ "СОШ № 19" г. Удачный" с получением положительного заключения государственной экспертизы сметной части;</w:t>
      </w:r>
    </w:p>
    <w:p w:rsidR="00015252" w:rsidRPr="00325405" w:rsidRDefault="00015252" w:rsidP="00015252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>Корректировка проектно-сметной документации, выполнение проектно-изыскательских работ, прохождение государственной экспертизы проектно-сметной документации, проверка сметной документации, в т.ч.  подготовка, согласование, сбор и подача документов, выполнение расчетов по НЦС и согласование в ГАУ "Управл</w:t>
      </w:r>
      <w:r w:rsidR="00287B51">
        <w:rPr>
          <w:rFonts w:ascii="Times New Roman" w:eastAsia="Times New Roman" w:hAnsi="Times New Roman" w:cs="Times New Roman"/>
          <w:sz w:val="28"/>
          <w:szCs w:val="28"/>
        </w:rPr>
        <w:t>ение Госэкспертизы РС (Я)»: СОШ№7,9,10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капитальных и текущих ремонтов объектов муниципальной собственности в 2019 году осуществлены ремонты следующих объектов образования:</w:t>
      </w:r>
    </w:p>
    <w:p w:rsidR="00015252" w:rsidRPr="00325405" w:rsidRDefault="00937761" w:rsidP="00015252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252" w:rsidRPr="00325405">
        <w:rPr>
          <w:rFonts w:ascii="Times New Roman" w:eastAsia="Times New Roman" w:hAnsi="Times New Roman" w:cs="Times New Roman"/>
          <w:sz w:val="28"/>
          <w:szCs w:val="28"/>
        </w:rPr>
        <w:t>. в рамках программы «</w:t>
      </w:r>
      <w:r w:rsidR="00015252" w:rsidRPr="00325405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и медико-социальное сопровождение образовательного процесса</w:t>
      </w:r>
      <w:r w:rsidR="00015252" w:rsidRPr="0032540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15252" w:rsidRPr="00325405" w:rsidRDefault="00015252" w:rsidP="00015252">
      <w:pPr>
        <w:pStyle w:val="a3"/>
        <w:numPr>
          <w:ilvl w:val="0"/>
          <w:numId w:val="4"/>
        </w:num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>текущий ремонт помещений МОБУ ДО «ЦПМСС»  «Доверие» г. Мирный.</w:t>
      </w:r>
    </w:p>
    <w:p w:rsidR="00015252" w:rsidRPr="00325405" w:rsidRDefault="00937761" w:rsidP="00015252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15252" w:rsidRPr="00325405">
        <w:rPr>
          <w:rFonts w:ascii="Times New Roman" w:eastAsia="Times New Roman" w:hAnsi="Times New Roman" w:cs="Times New Roman"/>
          <w:sz w:val="28"/>
          <w:szCs w:val="28"/>
        </w:rPr>
        <w:t>. в рамках программы «</w:t>
      </w:r>
      <w:r w:rsidR="00015252" w:rsidRPr="00325405">
        <w:rPr>
          <w:rFonts w:ascii="Times New Roman" w:eastAsia="Times New Roman" w:hAnsi="Times New Roman" w:cs="Times New Roman"/>
          <w:b/>
          <w:sz w:val="28"/>
          <w:szCs w:val="28"/>
        </w:rPr>
        <w:t>Доступное дополнительное образование</w:t>
      </w:r>
      <w:r w:rsidR="00015252" w:rsidRPr="00325405">
        <w:rPr>
          <w:rFonts w:ascii="Times New Roman" w:eastAsia="Times New Roman" w:hAnsi="Times New Roman" w:cs="Times New Roman"/>
          <w:sz w:val="28"/>
          <w:szCs w:val="28"/>
        </w:rPr>
        <w:t xml:space="preserve">» - текущий ремонт зданий МБУ ДО "ЦДО" г. Мирный, МУ ДО "ДЮСШ", в т.ч. разработка дизайн-проекта, МБУ ДО "ЦДО" г. Удачный. 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На противопожарные мероприятия на 2019 год из бюджета МО «Мирнинскийрайон»  в 2019 году выделено финансирование: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в рамках МП «Развитие системы общего образования » в сумме </w:t>
      </w:r>
      <w:r w:rsidRPr="00325405">
        <w:rPr>
          <w:rFonts w:ascii="Times New Roman" w:hAnsi="Times New Roman" w:cs="Times New Roman"/>
          <w:b/>
          <w:sz w:val="28"/>
          <w:szCs w:val="28"/>
        </w:rPr>
        <w:t>4000,0 тыс. рублей</w:t>
      </w:r>
      <w:r w:rsidRPr="00325405">
        <w:rPr>
          <w:rFonts w:ascii="Times New Roman" w:hAnsi="Times New Roman" w:cs="Times New Roman"/>
          <w:sz w:val="28"/>
          <w:szCs w:val="28"/>
        </w:rPr>
        <w:t>,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в рамках МП «Доступное дополнительное образование» в сумме </w:t>
      </w:r>
      <w:r w:rsidRPr="00325405">
        <w:rPr>
          <w:rFonts w:ascii="Times New Roman" w:hAnsi="Times New Roman" w:cs="Times New Roman"/>
          <w:b/>
          <w:sz w:val="28"/>
          <w:szCs w:val="28"/>
        </w:rPr>
        <w:t>425,0  тыс.рублей.</w:t>
      </w:r>
    </w:p>
    <w:p w:rsidR="00015252" w:rsidRPr="00325405" w:rsidRDefault="00015252" w:rsidP="00015252">
      <w:pPr>
        <w:tabs>
          <w:tab w:val="left" w:pos="540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В целях выполнения мероприятий по созданию безопасных условий обучения и воспитания обучающихся, в соответствии с установленными нормами, обеспечивающими охрану жизни и здоровья обучающихся и работников образовательной организации (приобретение, установка, монтаж, замена, настройка системы видеонаблюдения, видеокамер, IP-телекамер для образовательных учреждений, рамки металлоискатели) из бюджета МО «Мирнинский район» выделено финансирование   в сумме  –</w:t>
      </w:r>
      <w:r w:rsidR="00287B51">
        <w:rPr>
          <w:rFonts w:ascii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hAnsi="Times New Roman" w:cs="Times New Roman"/>
          <w:b/>
          <w:sz w:val="28"/>
          <w:szCs w:val="28"/>
        </w:rPr>
        <w:t>4049,1 тыс. рублей.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В целях осуществления надлежащего контроля проводился еженедельный мониторинг целевого и своевременного расходования выделенных бюджетных ассигнований.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Республиканского бюджета в части субвенции на реализацию Госстандарта общего образования было</w:t>
      </w:r>
      <w:r w:rsidR="0028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финансирование на общую сумму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37 285,2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в том числе на приобретение: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учебников и учебных пособий на сумму –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22302,16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 средств обучения, учебно-практического и учебно-лабораторного оборудования для кабинетов на сумму –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12502,52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40,0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аттестатов, медалей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- 400,25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широкополосный доступ к сети Интернет –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1491,82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-дополнительное профессиональное образование педагогических работников по профилю их деятельности –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548,46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Республиканского бюджета в части субвенции на реализацию Госстандарта дошкольного образования предусмотрено финансирование на общую сумму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3 078,00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выплату среднемесячного заработка на период трудоустройства работникам дошкольных образовательных учреждений</w:t>
      </w:r>
      <w:r w:rsidR="00287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ликвидированных с 01.01.2019 года.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МО «Мирнинский район» Республики Саха (Якутия» в рамках муниципальных  программ «Развитие системы общего образования», «Доступное дополнительное образование»</w:t>
      </w:r>
      <w:r w:rsidR="0028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материально-технических условий для обеспечения деятельности муниципальных образовательных организаций Мирнинского района  выделены средства в сумме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21090,0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на: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оборудования для пищеблоков для образовательных учреждений-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4 573,6 тыс. 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-приобретение оборудования для обеспечения инновационного и цифрового развития образовательных учреждений-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7 827,1 тыс.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-прочие мероприятия и приобретения, направленные на улучшение материально-технических условий деятельности муниципальных образовательных организаций-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294,6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музыкального оборудования-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196,2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 для образовательных организаций-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3354,0 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 для школьных музеев-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343,5 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 для  внеклассных (внеаудиторных) помещений-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780,0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инвентаря для медицинских кабинетов и классных комнат-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1017,4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 и инструментария для открытий новых направлений кружковой работы в организациях дополнительного образования-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1421,7 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мебели (кроме ученической)-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100,00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рублей;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спортивного оборудования и инвентаря для учреждений дополнительного образования-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1182,0 тыс. 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52" w:rsidRPr="00325405" w:rsidRDefault="00015252" w:rsidP="00015252">
      <w:pPr>
        <w:tabs>
          <w:tab w:val="left" w:pos="720"/>
          <w:tab w:val="left" w:pos="900"/>
          <w:tab w:val="left" w:pos="108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 В рамках МП «Социальная поддержка населению» в 2019 году произведено приобретение визуальных средств информации и оборудования для повышения доступности объектов образования для детей-инвалидов и детей с ОВЗ (комплекты тактильных пиктограмм, противоскользящие ленты, тактильные ленты, тактильные наклейки на кабинеты, наклейки  «желтая полоса», «желтый круг», тактильные  знаки), приобретены   кресла-коляски в количестве 16 штук на сумму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1120,0 тыс.</w:t>
      </w:r>
      <w:r w:rsidR="0028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В целях формирования единых подходов к организации, контролю, повышению качества питания обучающихся, в том числе льготного, отдельных категорий, муниципальных общеобразовательных учреждений на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 xml:space="preserve">основании решения   </w:t>
      </w:r>
      <w:r w:rsidRPr="00325405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="00BB3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 xml:space="preserve">сессии  Мирнинского районного Совета депутатов  от 18.12.2019 </w:t>
      </w:r>
      <w:r w:rsidRPr="0032540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-№12-4 утверждены  отдельные категории   обучающихся муниципальных общеобразовательных организаций МО «Мирнинский  район» Республики  Саха (Якутия), имеющих  право на льготное  питание, за счет  средств бюджета  МО «Мирнинский район»:</w:t>
      </w:r>
      <w:r w:rsidR="00287B51">
        <w:rPr>
          <w:rFonts w:ascii="Times New Roman" w:eastAsia="Times New Roman" w:hAnsi="Times New Roman" w:cs="Times New Roman"/>
          <w:sz w:val="28"/>
          <w:szCs w:val="28"/>
        </w:rPr>
        <w:t>дети  из малоимущих семей, дети –инвалиды,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 xml:space="preserve"> дети с огранич</w:t>
      </w:r>
      <w:r w:rsidR="00287B51">
        <w:rPr>
          <w:rFonts w:ascii="Times New Roman" w:eastAsia="Times New Roman" w:hAnsi="Times New Roman" w:cs="Times New Roman"/>
          <w:sz w:val="28"/>
          <w:szCs w:val="28"/>
        </w:rPr>
        <w:t xml:space="preserve">енными  возможностями  здоровья,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дети, проживающие в  семьях, находящиеся  в социально-опасном положении.</w:t>
      </w:r>
    </w:p>
    <w:p w:rsidR="00BB3C98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287B5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обучения на дому детей с ОВЗ и детей – инвалидов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на лицевые счета родителей (законных представителей) ежемесячно перечисляется компенсация стоимости питания из расчета  количества учебных дней  в месяце и  стоимос</w:t>
      </w:r>
      <w:r w:rsidR="00BB3C98">
        <w:rPr>
          <w:rFonts w:ascii="Times New Roman" w:eastAsia="Times New Roman" w:hAnsi="Times New Roman" w:cs="Times New Roman"/>
          <w:sz w:val="28"/>
          <w:szCs w:val="28"/>
        </w:rPr>
        <w:t>ти питания  в день.</w:t>
      </w:r>
    </w:p>
    <w:p w:rsidR="00015252" w:rsidRPr="00C5232C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района от 23.12.2019 г. № 1960 утвержден Порядок обеспечения питанием отдельных категорий обучающихся в муниципальных общеобразовательных организациях за счет средств бюджета МО «Мирнинский район» Республики Саха (Якутия).</w:t>
      </w:r>
    </w:p>
    <w:p w:rsidR="00015252" w:rsidRPr="00C5232C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Главы района от 23.12.2019 г. № 1959 утверждены Общие требования по организации питания обучающихся в муниципальных общеобразовательных организациях МО «Мирнинский район» Республики Саха (Якутия).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Средства на льготное (бесплатное) питание выделяются из бюджета МО «Мирнинский район» в рамках МП «</w:t>
      </w:r>
      <w:r w:rsidRPr="00325405">
        <w:rPr>
          <w:rFonts w:ascii="Times New Roman" w:hAnsi="Times New Roman" w:cs="Times New Roman"/>
          <w:sz w:val="28"/>
        </w:rPr>
        <w:t xml:space="preserve">Развитие системы общего образования» из расчета количества обучающихся льготных категорий и стоимости школьного питания. В 2019 году из бюджета МО «Мирнинский район» на льготное (бесплатное) питание выделено </w:t>
      </w:r>
      <w:r w:rsidRPr="00325405">
        <w:rPr>
          <w:rFonts w:ascii="Times New Roman" w:hAnsi="Times New Roman" w:cs="Times New Roman"/>
          <w:b/>
          <w:sz w:val="28"/>
        </w:rPr>
        <w:t>35 585,5 тыс.</w:t>
      </w:r>
      <w:r w:rsidR="00F503C8">
        <w:rPr>
          <w:rFonts w:ascii="Times New Roman" w:hAnsi="Times New Roman" w:cs="Times New Roman"/>
          <w:b/>
          <w:sz w:val="28"/>
        </w:rPr>
        <w:t xml:space="preserve"> </w:t>
      </w:r>
      <w:r w:rsidRPr="00325405">
        <w:rPr>
          <w:rFonts w:ascii="Times New Roman" w:hAnsi="Times New Roman" w:cs="Times New Roman"/>
          <w:b/>
          <w:sz w:val="28"/>
        </w:rPr>
        <w:t>рублей</w:t>
      </w:r>
      <w:r w:rsidRPr="00325405">
        <w:rPr>
          <w:rFonts w:ascii="Times New Roman" w:hAnsi="Times New Roman" w:cs="Times New Roman"/>
          <w:sz w:val="28"/>
        </w:rPr>
        <w:t xml:space="preserve">. </w:t>
      </w:r>
    </w:p>
    <w:p w:rsidR="00015252" w:rsidRPr="00F503C8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761">
        <w:rPr>
          <w:rFonts w:ascii="Times New Roman" w:hAnsi="Times New Roman" w:cs="Times New Roman"/>
          <w:sz w:val="28"/>
          <w:szCs w:val="28"/>
        </w:rPr>
        <w:t xml:space="preserve">Всего пользуются льготой на школьное питание 1216 обучающихся, в том числе из малоимущих семей – 767 чел.; дети с ОВЗ и дети-инвалиды – 366 чел.; </w:t>
      </w:r>
      <w:r w:rsidR="00937761" w:rsidRPr="00937761">
        <w:rPr>
          <w:rFonts w:ascii="Times New Roman" w:hAnsi="Times New Roman" w:cs="Times New Roman"/>
          <w:sz w:val="28"/>
          <w:szCs w:val="28"/>
        </w:rPr>
        <w:t>из них</w:t>
      </w:r>
      <w:r w:rsidRPr="00937761">
        <w:rPr>
          <w:rFonts w:ascii="Times New Roman" w:hAnsi="Times New Roman" w:cs="Times New Roman"/>
          <w:sz w:val="28"/>
          <w:szCs w:val="28"/>
        </w:rPr>
        <w:t xml:space="preserve"> обучающиеся на дому – 18, дети, проживающие в семьях, находящихся </w:t>
      </w:r>
      <w:r w:rsidR="00937761" w:rsidRPr="00937761">
        <w:rPr>
          <w:rFonts w:ascii="Times New Roman" w:hAnsi="Times New Roman" w:cs="Times New Roman"/>
          <w:sz w:val="28"/>
          <w:szCs w:val="28"/>
        </w:rPr>
        <w:t>в социально опасном положении-83 ребенка</w:t>
      </w:r>
      <w:r w:rsidRPr="00937761">
        <w:rPr>
          <w:rFonts w:ascii="Times New Roman" w:hAnsi="Times New Roman" w:cs="Times New Roman"/>
          <w:sz w:val="28"/>
          <w:szCs w:val="28"/>
        </w:rPr>
        <w:t>.</w:t>
      </w:r>
      <w:r w:rsidR="00F5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Президиума районного Совета депутатов от 25.10.2017</w:t>
      </w:r>
      <w:r w:rsidR="00F5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III-№12-5 в Мирнинском районе продолжает реализацию проект «Обеспечение первоклассников Мирнинского района молочной продукцией». 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254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 году все первоклассники района 2 раза в неделю получают молочную продукцию местного производства в индив</w:t>
      </w:r>
      <w:r w:rsidR="00F503C8">
        <w:rPr>
          <w:rFonts w:ascii="Times New Roman" w:eastAsia="Calibri" w:hAnsi="Times New Roman" w:cs="Times New Roman"/>
          <w:sz w:val="28"/>
          <w:szCs w:val="28"/>
        </w:rPr>
        <w:t>идуальной асептической упаковке</w:t>
      </w:r>
      <w:r w:rsidRPr="00325405">
        <w:rPr>
          <w:rFonts w:ascii="Times New Roman" w:eastAsia="Calibri" w:hAnsi="Times New Roman" w:cs="Times New Roman"/>
          <w:sz w:val="28"/>
          <w:szCs w:val="28"/>
        </w:rPr>
        <w:t xml:space="preserve"> в объеме 200 мл. Количество охваченных первоклассников  за период учебного года 2018/2019 г составило 1173 человека,  за период 2019/2020 учебного года -1120 человек  на </w:t>
      </w:r>
      <w:r w:rsidRPr="00F503C8">
        <w:rPr>
          <w:rFonts w:ascii="Times New Roman" w:eastAsia="Calibri" w:hAnsi="Times New Roman" w:cs="Times New Roman"/>
          <w:sz w:val="28"/>
          <w:szCs w:val="28"/>
        </w:rPr>
        <w:t>сумму</w:t>
      </w:r>
      <w:r w:rsidRPr="00F503C8">
        <w:rPr>
          <w:rFonts w:ascii="Times New Roman" w:eastAsia="Calibri" w:hAnsi="Times New Roman" w:cs="Times New Roman"/>
          <w:b/>
          <w:sz w:val="28"/>
          <w:szCs w:val="28"/>
        </w:rPr>
        <w:t xml:space="preserve"> 2999.00 тыс</w:t>
      </w:r>
      <w:r w:rsidRPr="00325405">
        <w:rPr>
          <w:rFonts w:ascii="Times New Roman" w:eastAsia="Calibri" w:hAnsi="Times New Roman" w:cs="Times New Roman"/>
          <w:sz w:val="28"/>
          <w:szCs w:val="28"/>
        </w:rPr>
        <w:t>.</w:t>
      </w:r>
      <w:r w:rsidR="00F5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16.10.2018 года на заседании муниципального проектного офиса одобрена инициатива по внедрению в школах г.Мирного</w:t>
      </w:r>
      <w:r w:rsidR="00F5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405">
        <w:rPr>
          <w:rFonts w:ascii="Times New Roman" w:eastAsia="Calibri" w:hAnsi="Times New Roman" w:cs="Times New Roman"/>
          <w:sz w:val="28"/>
          <w:szCs w:val="28"/>
        </w:rPr>
        <w:t>автоматизированной системы оплаты за школьное питание.</w:t>
      </w:r>
      <w:r w:rsidR="00F5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hAnsi="Times New Roman" w:cs="Times New Roman"/>
          <w:sz w:val="28"/>
          <w:szCs w:val="28"/>
        </w:rPr>
        <w:t>Целью проекта «Внедрение автоматизированной системы оплаты за школьное питание в общеобразовательных учреждениях г.Мирного»</w:t>
      </w:r>
      <w:r w:rsidR="00F503C8">
        <w:rPr>
          <w:rFonts w:ascii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hAnsi="Times New Roman" w:cs="Times New Roman"/>
          <w:sz w:val="28"/>
          <w:szCs w:val="28"/>
        </w:rPr>
        <w:t>являлось создание современной системы управления процессами организации питания в общеобразовательных учреждениях.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Данный проект базируется на проекте автоматизированной системы оплаты школьного питания «Личные кабинеты 14», разработанного ООО «Центр программного обеспечения «Статус» (г.Якутск) совместно с АКБ «Алмазэргиэнбанк».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С 14.01.2019</w:t>
      </w:r>
      <w:r w:rsidR="00F503C8">
        <w:rPr>
          <w:rFonts w:ascii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hAnsi="Times New Roman" w:cs="Times New Roman"/>
          <w:sz w:val="28"/>
          <w:szCs w:val="28"/>
        </w:rPr>
        <w:t>г. в режиме апробации проект стартовал для обучающихся начальных классов в СОШ№12. С 01.04.2019</w:t>
      </w:r>
      <w:r w:rsidR="00F503C8">
        <w:rPr>
          <w:rFonts w:ascii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hAnsi="Times New Roman" w:cs="Times New Roman"/>
          <w:sz w:val="28"/>
          <w:szCs w:val="28"/>
        </w:rPr>
        <w:t>г. к нему подключились СОШ№1, 7, 8, Политехнический лицей. А с 01 сентября 2019 года автоматизированная система оплаты за школьное питание в</w:t>
      </w:r>
      <w:r w:rsidR="00F503C8">
        <w:rPr>
          <w:rFonts w:ascii="Times New Roman" w:hAnsi="Times New Roman" w:cs="Times New Roman"/>
          <w:sz w:val="28"/>
          <w:szCs w:val="28"/>
        </w:rPr>
        <w:t>ведена во всех школах г. Мирный</w:t>
      </w:r>
      <w:r w:rsidRPr="00325405">
        <w:rPr>
          <w:rFonts w:ascii="Times New Roman" w:hAnsi="Times New Roman" w:cs="Times New Roman"/>
          <w:sz w:val="28"/>
          <w:szCs w:val="28"/>
        </w:rPr>
        <w:t xml:space="preserve"> с 1 по 11 классы.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Введение данной системы обеспечивает: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- автоматизированный учет, контроль и управление финансовыми и материальными потоками при организации питания обучающихся в общеобразовательных организациях;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-работу единой информационной базы школьников по всем категориям питающихся;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- получение информации об отпуске блюд по каждому школьнику в разрезе категорий питающихся и ассортимента (меню) блюд, стоимости блюд;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lastRenderedPageBreak/>
        <w:t>- персональный учет расходования родительских денег;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- исключение нецелевого расходования средств, выделенн</w:t>
      </w:r>
      <w:r w:rsidR="00BB3C98">
        <w:rPr>
          <w:rFonts w:ascii="Times New Roman" w:hAnsi="Times New Roman" w:cs="Times New Roman"/>
          <w:sz w:val="28"/>
          <w:szCs w:val="28"/>
        </w:rPr>
        <w:t>ых родителями на оплату питания.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По результатам анкетирования, проведенного в декабре 2019</w:t>
      </w:r>
      <w:r w:rsidR="00F503C8">
        <w:rPr>
          <w:rFonts w:ascii="Times New Roman" w:hAnsi="Times New Roman" w:cs="Times New Roman"/>
          <w:sz w:val="28"/>
          <w:szCs w:val="28"/>
        </w:rPr>
        <w:t xml:space="preserve"> </w:t>
      </w:r>
      <w:r w:rsidRPr="00325405">
        <w:rPr>
          <w:rFonts w:ascii="Times New Roman" w:hAnsi="Times New Roman" w:cs="Times New Roman"/>
          <w:sz w:val="28"/>
          <w:szCs w:val="28"/>
        </w:rPr>
        <w:t>г., классные руководители и родители обучающихся школ города удовлетворены введенной автоматизированной системой оплаты за школьное питание на 92,8%</w:t>
      </w:r>
      <w:r w:rsidR="00F503C8">
        <w:rPr>
          <w:rFonts w:ascii="Times New Roman" w:hAnsi="Times New Roman" w:cs="Times New Roman"/>
          <w:sz w:val="28"/>
          <w:szCs w:val="28"/>
        </w:rPr>
        <w:t>.</w:t>
      </w:r>
      <w:r w:rsidRPr="00325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В феврале 2020 года к реализации проек</w:t>
      </w:r>
      <w:r w:rsidR="00F503C8">
        <w:rPr>
          <w:rFonts w:ascii="Times New Roman" w:hAnsi="Times New Roman" w:cs="Times New Roman"/>
          <w:sz w:val="28"/>
          <w:szCs w:val="28"/>
        </w:rPr>
        <w:t>та присоединилась МКОУ «СОШ№6» с</w:t>
      </w:r>
      <w:r w:rsidRPr="00325405">
        <w:rPr>
          <w:rFonts w:ascii="Times New Roman" w:hAnsi="Times New Roman" w:cs="Times New Roman"/>
          <w:sz w:val="28"/>
          <w:szCs w:val="28"/>
        </w:rPr>
        <w:t>.Арылах.</w:t>
      </w:r>
    </w:p>
    <w:p w:rsidR="00015252" w:rsidRPr="00325405" w:rsidRDefault="00015252" w:rsidP="00015252">
      <w:pPr>
        <w:pStyle w:val="ConsPlusNormal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25405">
        <w:rPr>
          <w:rFonts w:ascii="Helvetica" w:hAnsi="Helvetica"/>
          <w:color w:val="444444"/>
          <w:sz w:val="12"/>
          <w:szCs w:val="12"/>
          <w:shd w:val="clear" w:color="auto" w:fill="FFFFFF"/>
        </w:rPr>
        <w:t xml:space="preserve">  </w:t>
      </w:r>
      <w:r w:rsidR="00F503C8">
        <w:rPr>
          <w:rFonts w:ascii="Times New Roman" w:hAnsi="Times New Roman" w:cs="Times New Roman"/>
          <w:sz w:val="28"/>
          <w:szCs w:val="28"/>
        </w:rPr>
        <w:t xml:space="preserve"> П</w:t>
      </w:r>
      <w:r w:rsidRPr="00325405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Саха (Якутия) от 28 августа 2017 года № 290 «О Порядке формирования фонда оплаты труда работников учреждений, финансируемых из государственного бюджета Республики Саха (Якутия)»</w:t>
      </w:r>
      <w:r w:rsidR="00F503C8">
        <w:rPr>
          <w:rFonts w:ascii="Times New Roman" w:hAnsi="Times New Roman" w:cs="Times New Roman"/>
          <w:sz w:val="28"/>
          <w:szCs w:val="28"/>
        </w:rPr>
        <w:t xml:space="preserve">, </w:t>
      </w:r>
      <w:r w:rsidRPr="00F503C8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</w:t>
      </w:r>
      <w:r w:rsidR="00F503C8" w:rsidRPr="00F50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03C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определены требования к структуре фонда оплаты труда работников учреждений, финансируемых из государственного бюджета Республики Саха (Якутия) с 01 сентября 2019 года вступило в силу П</w:t>
      </w:r>
      <w:r w:rsidRPr="00F503C8">
        <w:rPr>
          <w:rFonts w:ascii="Times New Roman" w:hAnsi="Times New Roman" w:cs="Times New Roman"/>
          <w:sz w:val="28"/>
          <w:szCs w:val="28"/>
        </w:rPr>
        <w:t>оложение об оплате труда работников</w:t>
      </w:r>
      <w:r w:rsidRPr="00325405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муниципального образования «Мирнинский район» Республики Саха (Якутия), утвержденное постановлением  Главы района от 24.04.2019 г №0669.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 xml:space="preserve">Согласно </w:t>
      </w:r>
      <w:r w:rsidR="00F503C8"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325405">
        <w:rPr>
          <w:rFonts w:ascii="Times New Roman" w:hAnsi="Times New Roman" w:cs="Times New Roman"/>
          <w:sz w:val="28"/>
          <w:shd w:val="clear" w:color="auto" w:fill="FFFFFF"/>
        </w:rPr>
        <w:t xml:space="preserve">остановлению Правительства Республики Саха (Якутия)  от 26.09.2019 года  №273 «О мерах реализации  в 2019 году  Указа Главы  Республики Саха (Якутия) от 29.12.2018 г. №310 «О Концепции  совершенствования  системы оплаты труда  в учреждениях бюджетной  сферы Республики Саха (Якутия) на 2019-2024 годы» с 01 июня 2019 года было произведено увеличение  фонда оплаты труда  педагогических работников  государственных казенных, бюджетных и автономных учреждений   в следующих размерах: 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>- на 4,6 %  педагогическим работникам  образовательных  организаций  общего образования;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>- на 7,6 %  педагогическим работникам  образовательных  дошкольных  организаций  общего образования;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>- на 6,8 %  педагогическим работникам  образовательных  дошкольных  организаций  дополнительного образования.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>А также  увеличение  врачам и  работникам, имеющим  высшее медицинское (фармацевтическое) или иное высшее  образование, предоставляющих  медицинские  услуги  с 01 июня 2019 года на 11 %,  среднему медицинскому персоналу и младшему медицинскому персоналу (персоналу обеспечивающему  условия для предоставления медицинских услуг) -10,3 %.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>Бюджетные ассигнования на повышение оплаты труда направлялись :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>- с  01 июня 2019 года по 30 сентября 2019 года на выплаты стимулирующего характера  (в том числе на премиальный фонд);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hd w:val="clear" w:color="auto" w:fill="FFFFFF"/>
        </w:rPr>
        <w:t>- с 01 октября 2019 года на повышение окладов</w:t>
      </w:r>
      <w:r w:rsidR="00F503C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25405">
        <w:rPr>
          <w:rFonts w:ascii="Times New Roman" w:hAnsi="Times New Roman" w:cs="Times New Roman"/>
          <w:sz w:val="28"/>
          <w:shd w:val="clear" w:color="auto" w:fill="FFFFFF"/>
        </w:rPr>
        <w:t>(должностных  окладов) на 4 процента, оставшаяся часть – на выплаты  стимулирующего характера  (в том числе на премиальный фонд).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lastRenderedPageBreak/>
        <w:t xml:space="preserve">Сумма увеличения субвенции из государственного бюджета РС(Я) на повышение ФОТ </w:t>
      </w:r>
      <w:r w:rsidRPr="00325405">
        <w:rPr>
          <w:rFonts w:ascii="Times New Roman" w:hAnsi="Times New Roman" w:cs="Times New Roman"/>
          <w:sz w:val="28"/>
          <w:shd w:val="clear" w:color="auto" w:fill="FFFFFF"/>
        </w:rPr>
        <w:t>педагогическим работникам  образовательных  организаций  общего образования</w:t>
      </w:r>
      <w:r w:rsidR="00F503C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2540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325405">
        <w:rPr>
          <w:rFonts w:ascii="Times New Roman" w:hAnsi="Times New Roman" w:cs="Times New Roman"/>
          <w:b/>
          <w:sz w:val="28"/>
          <w:szCs w:val="28"/>
        </w:rPr>
        <w:t>18696,2 тыс. рублей</w:t>
      </w:r>
      <w:r w:rsidRPr="00325405">
        <w:rPr>
          <w:rFonts w:ascii="Times New Roman" w:hAnsi="Times New Roman" w:cs="Times New Roman"/>
          <w:sz w:val="28"/>
          <w:szCs w:val="28"/>
        </w:rPr>
        <w:t>.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>Из государственного бюджета РС(Я) на повышение заработной платы педагогических и медицинских работников, финансируемых из средств  МО «Мирнинский район»  направлено :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- дополнительное образование- </w:t>
      </w:r>
      <w:r w:rsidRPr="00325405">
        <w:rPr>
          <w:rFonts w:ascii="Times New Roman" w:hAnsi="Times New Roman" w:cs="Times New Roman"/>
          <w:b/>
          <w:sz w:val="28"/>
          <w:szCs w:val="28"/>
        </w:rPr>
        <w:t>6070,3 тыс. рублей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-ЦПМСС- </w:t>
      </w:r>
      <w:r w:rsidRPr="00325405">
        <w:rPr>
          <w:rFonts w:ascii="Times New Roman" w:hAnsi="Times New Roman" w:cs="Times New Roman"/>
          <w:b/>
          <w:sz w:val="28"/>
          <w:szCs w:val="28"/>
        </w:rPr>
        <w:t>833,1 тыс. рублей</w:t>
      </w:r>
      <w:r w:rsidRPr="00325405">
        <w:rPr>
          <w:rFonts w:ascii="Times New Roman" w:hAnsi="Times New Roman" w:cs="Times New Roman"/>
          <w:sz w:val="28"/>
          <w:szCs w:val="28"/>
        </w:rPr>
        <w:t>.</w:t>
      </w:r>
    </w:p>
    <w:p w:rsidR="00015252" w:rsidRPr="00325405" w:rsidRDefault="00015252" w:rsidP="00015252">
      <w:pPr>
        <w:tabs>
          <w:tab w:val="left" w:pos="465"/>
        </w:tabs>
        <w:spacing w:after="0" w:line="240" w:lineRule="auto"/>
        <w:ind w:left="-170" w:right="-170" w:firstLine="709"/>
        <w:jc w:val="both"/>
        <w:rPr>
          <w:sz w:val="28"/>
          <w:shd w:val="clear" w:color="auto" w:fill="FFFFFF"/>
        </w:rPr>
      </w:pPr>
      <w:r w:rsidRPr="00325405">
        <w:rPr>
          <w:rFonts w:ascii="Times New Roman" w:hAnsi="Times New Roman" w:cs="Times New Roman"/>
          <w:sz w:val="28"/>
          <w:szCs w:val="28"/>
        </w:rPr>
        <w:t xml:space="preserve">В 2019 году была проведена большая работа по выделению недостающих средств субвенций, субсидий и иных межбюджетных трансфертов из государственного бюджета Республики Саха (Якутия), которая составляла на начало 2019 года </w:t>
      </w:r>
      <w:r w:rsidRPr="00325405">
        <w:rPr>
          <w:rFonts w:ascii="Times New Roman" w:hAnsi="Times New Roman" w:cs="Times New Roman"/>
          <w:b/>
          <w:sz w:val="28"/>
          <w:szCs w:val="28"/>
        </w:rPr>
        <w:t>36751,2 тыс.</w:t>
      </w:r>
      <w:r w:rsidR="00F5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405">
        <w:rPr>
          <w:rFonts w:ascii="Times New Roman" w:hAnsi="Times New Roman" w:cs="Times New Roman"/>
          <w:b/>
          <w:sz w:val="28"/>
          <w:szCs w:val="28"/>
        </w:rPr>
        <w:t>рублей</w:t>
      </w:r>
      <w:r w:rsidRPr="00325405">
        <w:rPr>
          <w:rFonts w:ascii="Times New Roman" w:hAnsi="Times New Roman" w:cs="Times New Roman"/>
          <w:sz w:val="28"/>
          <w:szCs w:val="28"/>
        </w:rPr>
        <w:t>, доведению заработной платы работникам образовательных организаций, полностью отработавшим норму рабочего времени и выполнившим норму труда (трудовые обязанности) в размере, не ниже установленных федеральным законом минимального размера оплаты труда с применением компенсационных выплат за работу в районах Крайнего Севера, а также исполнению по итогам 2019 года целевых показателей, доведенных Министерством образования и науки Республики Саха (Якутия), по средней заработной плате педагогических работников школ, центров дополнительного образования.</w:t>
      </w:r>
    </w:p>
    <w:p w:rsidR="00015252" w:rsidRPr="00325405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работы средства из государственного бюджета Республики Саха (Якутия) поступили в полном объеме, что позволило обеспечить исполнение установленных показатели средней заработной платы отдельных категорий работников.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32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форме федерального статистического наблюдения № ЗП - образование "Сведения о численности и оплате труда работников сферы образования по категориям персонала» за 2019 год достигнуты следующие </w:t>
      </w:r>
      <w:r w:rsidRPr="00325405">
        <w:rPr>
          <w:rFonts w:ascii="Times New Roman" w:eastAsia="Times New Roman" w:hAnsi="Times New Roman" w:cs="Times New Roman"/>
          <w:sz w:val="28"/>
          <w:szCs w:val="28"/>
        </w:rPr>
        <w:t>показатели по заработной плате</w:t>
      </w:r>
      <w:r w:rsidRPr="00325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3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1891"/>
        <w:gridCol w:w="2126"/>
        <w:gridCol w:w="947"/>
        <w:gridCol w:w="896"/>
        <w:gridCol w:w="185"/>
        <w:gridCol w:w="478"/>
        <w:gridCol w:w="236"/>
        <w:gridCol w:w="1423"/>
        <w:gridCol w:w="1422"/>
      </w:tblGrid>
      <w:tr w:rsidR="00015252" w:rsidRPr="00325405" w:rsidTr="007203C6">
        <w:trPr>
          <w:gridAfter w:val="4"/>
          <w:wAfter w:w="3559" w:type="dxa"/>
          <w:trHeight w:val="507"/>
        </w:trPr>
        <w:tc>
          <w:tcPr>
            <w:tcW w:w="9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5252" w:rsidRPr="00325405" w:rsidTr="007203C6">
        <w:trPr>
          <w:trHeight w:val="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52" w:rsidRPr="00325405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252" w:rsidRPr="00325405" w:rsidTr="007203C6">
        <w:trPr>
          <w:gridAfter w:val="5"/>
          <w:wAfter w:w="3744" w:type="dxa"/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категории работников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15252" w:rsidRPr="00325405" w:rsidTr="007203C6">
        <w:trPr>
          <w:gridAfter w:val="5"/>
          <w:wAfter w:w="3744" w:type="dxa"/>
          <w:trHeight w:val="9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на 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зарплата по Мирнинскому</w:t>
            </w:r>
            <w:r w:rsidR="00F503C8"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району,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целевого показателя, %</w:t>
            </w:r>
          </w:p>
        </w:tc>
      </w:tr>
      <w:tr w:rsidR="00015252" w:rsidRPr="00325405" w:rsidTr="007203C6">
        <w:trPr>
          <w:gridAfter w:val="5"/>
          <w:wAfter w:w="3744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учреждений общего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90762,66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015252" w:rsidRPr="00325405" w:rsidTr="007203C6">
        <w:trPr>
          <w:gridAfter w:val="5"/>
          <w:wAfter w:w="3744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88 197,12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92 741,97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015252" w:rsidRPr="00325405" w:rsidTr="007203C6">
        <w:trPr>
          <w:gridAfter w:val="5"/>
          <w:wAfter w:w="3744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организации Специальной (коррекционной) школы-интернат обучающихся с ограниченными возможностями здоровья и интеллектуальными нарушениями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97346,82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015252" w:rsidRPr="00325405" w:rsidTr="007203C6">
        <w:trPr>
          <w:gridAfter w:val="5"/>
          <w:wAfter w:w="3744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2" w:rsidRPr="00BB3C98" w:rsidRDefault="00015252" w:rsidP="007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Педагогические работники учреждений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89993,39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52" w:rsidRPr="00BB3C98" w:rsidRDefault="00015252" w:rsidP="007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</w:tbl>
    <w:p w:rsidR="00015252" w:rsidRPr="00325405" w:rsidRDefault="00015252" w:rsidP="00015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252" w:rsidRPr="00E100B0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B0">
        <w:rPr>
          <w:rFonts w:ascii="Times New Roman" w:hAnsi="Times New Roman" w:cs="Times New Roman"/>
          <w:sz w:val="28"/>
          <w:szCs w:val="28"/>
        </w:rPr>
        <w:t>В 2019 году в МКУ МРУО» проведены следующие проверки контролирующих органов:</w:t>
      </w:r>
    </w:p>
    <w:p w:rsidR="00015252" w:rsidRPr="008D45D8" w:rsidRDefault="00015252" w:rsidP="00015252">
      <w:pPr>
        <w:pStyle w:val="a3"/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45D8">
        <w:rPr>
          <w:rFonts w:ascii="Times New Roman" w:hAnsi="Times New Roman" w:cs="Times New Roman"/>
          <w:sz w:val="28"/>
          <w:szCs w:val="28"/>
        </w:rPr>
        <w:t>.</w:t>
      </w:r>
      <w:r w:rsidRPr="008D45D8">
        <w:rPr>
          <w:rFonts w:ascii="Times New Roman" w:hAnsi="Times New Roman" w:cs="Times New Roman"/>
          <w:b/>
          <w:sz w:val="28"/>
          <w:szCs w:val="28"/>
        </w:rPr>
        <w:t>Контрольно-счетная Палата МО «Мирнинский район» РС(Я)</w:t>
      </w:r>
    </w:p>
    <w:p w:rsidR="00015252" w:rsidRPr="008D45D8" w:rsidRDefault="00015252" w:rsidP="00015252">
      <w:pPr>
        <w:pStyle w:val="a3"/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44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8D45D8">
        <w:rPr>
          <w:rFonts w:ascii="Times New Roman" w:hAnsi="Times New Roman" w:cs="Times New Roman"/>
          <w:sz w:val="28"/>
          <w:szCs w:val="28"/>
        </w:rPr>
        <w:t xml:space="preserve"> внешняя проверка бюджетной отчетности МКУ «МРУО» как главного администратора бюджетных средств за 2018</w:t>
      </w:r>
      <w:r w:rsidR="00F503C8">
        <w:rPr>
          <w:rFonts w:ascii="Times New Roman" w:hAnsi="Times New Roman" w:cs="Times New Roman"/>
          <w:sz w:val="28"/>
          <w:szCs w:val="28"/>
        </w:rPr>
        <w:t xml:space="preserve"> </w:t>
      </w:r>
      <w:r w:rsidRPr="008D45D8">
        <w:rPr>
          <w:rFonts w:ascii="Times New Roman" w:hAnsi="Times New Roman" w:cs="Times New Roman"/>
          <w:sz w:val="28"/>
          <w:szCs w:val="28"/>
        </w:rPr>
        <w:t>год.</w:t>
      </w:r>
    </w:p>
    <w:p w:rsidR="00015252" w:rsidRPr="005C1444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44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015252" w:rsidRPr="008D45D8" w:rsidRDefault="00015252" w:rsidP="000152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функций главного администратора бюджетных средств муниципальным казенным учреждением «Мирнинское районное управление образования» МО «Мирнинский район» Республики Саха (Якутия), предусмотренных законодательством и иными нормативными правовыми актами.</w:t>
      </w:r>
    </w:p>
    <w:p w:rsidR="00015252" w:rsidRPr="008D45D8" w:rsidRDefault="00015252" w:rsidP="000152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содержание и сроки представления отчетности.</w:t>
      </w:r>
    </w:p>
    <w:p w:rsidR="00015252" w:rsidRPr="008D45D8" w:rsidRDefault="00015252" w:rsidP="000152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бюджетной деятельности по формам отчетности.</w:t>
      </w:r>
    </w:p>
    <w:p w:rsidR="00015252" w:rsidRPr="008D45D8" w:rsidRDefault="00015252" w:rsidP="000152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финансового контроля.</w:t>
      </w:r>
    </w:p>
    <w:p w:rsidR="00015252" w:rsidRPr="008D45D8" w:rsidRDefault="00015252" w:rsidP="000152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установленных результатов деятельности.</w:t>
      </w:r>
    </w:p>
    <w:p w:rsidR="00015252" w:rsidRPr="008D45D8" w:rsidRDefault="00015252" w:rsidP="000152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Выверка показателей форм отчетности муниципального казенного учреждения «Мирнинское районное управление образования» МО «Мирнинский район» Республики Саха (Якутия) по использованию средств бюджета, учреждениями различных типов (казенных, автономных и бюджетных).</w:t>
      </w:r>
    </w:p>
    <w:p w:rsidR="00015252" w:rsidRPr="008D45D8" w:rsidRDefault="00015252" w:rsidP="00015252">
      <w:pPr>
        <w:pStyle w:val="a3"/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D8">
        <w:rPr>
          <w:rFonts w:ascii="Times New Roman" w:hAnsi="Times New Roman" w:cs="Times New Roman"/>
          <w:sz w:val="28"/>
          <w:szCs w:val="28"/>
        </w:rPr>
        <w:t>В рамках данной проверки проведены контрольные мероприятия в отношении МКУ «МРУО и образовательных учреждений: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r w:rsidRPr="008D45D8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6»</w:t>
      </w:r>
      <w:r w:rsidRPr="008D45D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МАОУ «СОШ №8», МБОУ «СОШ №3».</w:t>
      </w:r>
      <w:r w:rsidRPr="008D4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52" w:rsidRPr="008D45D8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8">
        <w:rPr>
          <w:rFonts w:ascii="Times New Roman" w:hAnsi="Times New Roman" w:cs="Times New Roman"/>
          <w:sz w:val="28"/>
          <w:szCs w:val="28"/>
        </w:rPr>
        <w:t>По результатам проверки были выявлены замечания и нарушения в части полноты обеспечения реализации МКУ «МРУО» бюджетных полномочий главного администратора доходов бюджета, полномочий главного распорядителя бюджетных средств, при о</w:t>
      </w:r>
      <w:r w:rsidRPr="008D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внутреннего финансового контроля и внутреннего финансового аудита, при организации бухгалтерского учета, предоставлении бухгалтерской отчетности, контроля исполнения муниципального задания подведомственными автономными и бюджетными учреждениями.</w:t>
      </w:r>
    </w:p>
    <w:p w:rsidR="00015252" w:rsidRPr="008D45D8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D8">
        <w:rPr>
          <w:rFonts w:ascii="Times New Roman" w:hAnsi="Times New Roman" w:cs="Times New Roman"/>
          <w:sz w:val="28"/>
          <w:szCs w:val="28"/>
        </w:rPr>
        <w:t>Замечания приняты к сведению, составлен план мероприятий по устранению выявленных нарушений.</w:t>
      </w:r>
    </w:p>
    <w:p w:rsidR="00015252" w:rsidRPr="002F6DA8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A8">
        <w:rPr>
          <w:rFonts w:ascii="Times New Roman" w:hAnsi="Times New Roman" w:cs="Times New Roman"/>
          <w:b/>
          <w:sz w:val="28"/>
          <w:szCs w:val="28"/>
        </w:rPr>
        <w:t>2.</w:t>
      </w:r>
      <w:r w:rsidRPr="002F6DA8">
        <w:rPr>
          <w:rFonts w:ascii="Times New Roman" w:hAnsi="Times New Roman" w:cs="Times New Roman"/>
          <w:sz w:val="28"/>
          <w:szCs w:val="28"/>
        </w:rPr>
        <w:t xml:space="preserve"> </w:t>
      </w:r>
      <w:r w:rsidRPr="002F6DA8">
        <w:rPr>
          <w:rFonts w:ascii="Times New Roman" w:hAnsi="Times New Roman" w:cs="Times New Roman"/>
          <w:b/>
          <w:sz w:val="28"/>
          <w:szCs w:val="28"/>
        </w:rPr>
        <w:t>Параллельное контрольное мероприятие Счетной палатой Республики Саха (Якутия) и Контрольно-счетной палатой МО «Мирнинский район» РС(Я).</w:t>
      </w:r>
    </w:p>
    <w:p w:rsidR="00015252" w:rsidRPr="002F6DA8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87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2F6DA8">
        <w:rPr>
          <w:rFonts w:ascii="Times New Roman" w:hAnsi="Times New Roman" w:cs="Times New Roman"/>
          <w:sz w:val="28"/>
          <w:szCs w:val="28"/>
        </w:rPr>
        <w:t>: Проверка законности и результативности использования средств государственного бюджета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направленных на реализацию мероприятий на осуществление деятельности по опеке и попечительству.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87">
        <w:rPr>
          <w:rFonts w:ascii="Times New Roman" w:hAnsi="Times New Roman" w:cs="Times New Roman"/>
          <w:b/>
          <w:sz w:val="28"/>
          <w:szCs w:val="28"/>
        </w:rPr>
        <w:lastRenderedPageBreak/>
        <w:t>Предмет проверки</w:t>
      </w:r>
      <w:r w:rsidRPr="002F6D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 на осуществление деятельности по опеке и попечительству за счет средств государственного бюджета </w:t>
      </w:r>
      <w:r w:rsidRPr="002F6DA8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, в рамках утвержденных государственных программ РС(Я) «Социальная поддержка граждан в </w:t>
      </w:r>
      <w:r w:rsidRPr="002F6DA8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на 2012-2019 годы» и «Социальная поддержка граждан в </w:t>
      </w:r>
      <w:r w:rsidRPr="002F6DA8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за период 2017-2018 года. </w:t>
      </w:r>
    </w:p>
    <w:p w:rsidR="00015252" w:rsidRPr="005C1444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44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1.Анализ нормативных правовых актов </w:t>
      </w:r>
      <w:r w:rsidRPr="002F6DA8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в сфере опеки и попечительства;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принятых мер в рамках взаимодействия исполнительных органов государственной власти и органов местного самоуправления в целях реализации полномочий по осуществлению деятельности по опеке и попечительству;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3.Анализ организации и осуществления деятельности по опеке и попечительству в </w:t>
      </w:r>
      <w:r w:rsidRPr="002F6DA8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опеки и попечительства – Министерства труда и социального развития РС(Я);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обоснованности планирования бюджетных ассигнований государственного бюджета РС(Я) на опеку и попечительство;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5.Обоснованность и своевременность предоставление межбюджетных трансфертов местным бюджетам на опеку и попечительство;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6.Полнота и целевое использование средств государственного бюджета РС(Я)</w:t>
      </w:r>
      <w:r w:rsidRPr="003E7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опеку и попечительство;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7.Анализ достижения целевых показателей, установленных государственными программами РС(Я) в части реализации мероприятий по опеке и попечительству;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D8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</w:t>
      </w:r>
      <w:r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при формировании и исполнении бюджетов;</w:t>
      </w:r>
    </w:p>
    <w:p w:rsidR="00015252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-неправомерное использование бюджетных средств.</w:t>
      </w:r>
    </w:p>
    <w:p w:rsidR="00015252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38">
        <w:rPr>
          <w:rFonts w:ascii="Times New Roman" w:hAnsi="Times New Roman" w:cs="Times New Roman"/>
          <w:sz w:val="28"/>
          <w:szCs w:val="28"/>
        </w:rPr>
        <w:t xml:space="preserve"> </w:t>
      </w:r>
      <w:r w:rsidRPr="008D45D8">
        <w:rPr>
          <w:rFonts w:ascii="Times New Roman" w:hAnsi="Times New Roman" w:cs="Times New Roman"/>
          <w:sz w:val="28"/>
          <w:szCs w:val="28"/>
        </w:rPr>
        <w:t xml:space="preserve">Замечания приняты к сведению, </w:t>
      </w:r>
      <w:r>
        <w:rPr>
          <w:rFonts w:ascii="Times New Roman" w:hAnsi="Times New Roman" w:cs="Times New Roman"/>
          <w:sz w:val="28"/>
          <w:szCs w:val="28"/>
        </w:rPr>
        <w:t>приняты меры</w:t>
      </w:r>
      <w:r w:rsidRPr="008D45D8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</w:t>
      </w:r>
    </w:p>
    <w:p w:rsidR="00015252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0B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МО «Мирнинский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0BF">
        <w:rPr>
          <w:rFonts w:ascii="Times New Roman" w:hAnsi="Times New Roman" w:cs="Times New Roman"/>
          <w:b/>
          <w:sz w:val="28"/>
          <w:szCs w:val="28"/>
        </w:rPr>
        <w:t>РС(Я)</w:t>
      </w:r>
    </w:p>
    <w:p w:rsidR="00015252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44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Анализ и оценка содержащейся в годовой отчетности информации о бюджетной деятельности МКУ «МРУО» как главного администратора бюджетных средств и подведомственных учреждений (выборочно)</w:t>
      </w:r>
    </w:p>
    <w:p w:rsidR="00015252" w:rsidRPr="005C1444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44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C3397E">
        <w:rPr>
          <w:rFonts w:ascii="Times New Roman" w:hAnsi="Times New Roman" w:cs="Times New Roman"/>
          <w:sz w:val="28"/>
          <w:szCs w:val="28"/>
        </w:rPr>
        <w:t>роверка выполнения функций</w:t>
      </w:r>
      <w:r w:rsidRPr="00C3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97E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средств, предусмотренных законодательством и иными нормативными правовыми актами;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3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C3397E">
        <w:rPr>
          <w:rFonts w:ascii="Times New Roman" w:hAnsi="Times New Roman" w:cs="Times New Roman"/>
          <w:sz w:val="28"/>
          <w:szCs w:val="28"/>
        </w:rPr>
        <w:t>остав, содержание и сроки представления отчетности объектами контрольного мероприятия;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3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C3397E">
        <w:rPr>
          <w:rFonts w:ascii="Times New Roman" w:hAnsi="Times New Roman" w:cs="Times New Roman"/>
          <w:sz w:val="28"/>
          <w:szCs w:val="28"/>
        </w:rPr>
        <w:t>нализ бюджетной деятельности по формам отчетности</w:t>
      </w:r>
      <w:r w:rsidRPr="00C3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97E">
        <w:rPr>
          <w:rFonts w:ascii="Times New Roman" w:hAnsi="Times New Roman" w:cs="Times New Roman"/>
          <w:sz w:val="28"/>
          <w:szCs w:val="28"/>
        </w:rPr>
        <w:t>объектов контрольного мероприятия;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33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C3397E">
        <w:rPr>
          <w:rFonts w:ascii="Times New Roman" w:hAnsi="Times New Roman" w:cs="Times New Roman"/>
          <w:sz w:val="28"/>
          <w:szCs w:val="28"/>
        </w:rPr>
        <w:t>езультаты финансового контроля;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33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C3397E">
        <w:rPr>
          <w:rFonts w:ascii="Times New Roman" w:hAnsi="Times New Roman" w:cs="Times New Roman"/>
          <w:sz w:val="28"/>
          <w:szCs w:val="28"/>
        </w:rPr>
        <w:t>остижение установленных результатов деятельности</w:t>
      </w:r>
      <w:r w:rsidRPr="00C3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97E">
        <w:rPr>
          <w:rFonts w:ascii="Times New Roman" w:hAnsi="Times New Roman" w:cs="Times New Roman"/>
          <w:sz w:val="28"/>
          <w:szCs w:val="28"/>
        </w:rPr>
        <w:t>объектов контрольного мероприятия;</w:t>
      </w:r>
    </w:p>
    <w:p w:rsidR="00015252" w:rsidRDefault="00015252" w:rsidP="00015252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3397E">
        <w:rPr>
          <w:rFonts w:ascii="Times New Roman" w:hAnsi="Times New Roman" w:cs="Times New Roman"/>
          <w:sz w:val="28"/>
          <w:szCs w:val="28"/>
        </w:rPr>
        <w:t>ыверка показателей форм отчетности главного администратора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397E">
        <w:rPr>
          <w:rFonts w:ascii="Times New Roman" w:hAnsi="Times New Roman" w:cs="Times New Roman"/>
          <w:sz w:val="28"/>
          <w:szCs w:val="28"/>
        </w:rPr>
        <w:t>бъемы получения средств из республиканского и местного бюджетов в разрезе видов бюджетных ассигнований согласно ст.69 БК РФ за 2018 год;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3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397E">
        <w:rPr>
          <w:rFonts w:ascii="Times New Roman" w:hAnsi="Times New Roman" w:cs="Times New Roman"/>
          <w:sz w:val="28"/>
          <w:szCs w:val="28"/>
        </w:rPr>
        <w:t>ыполнение требований к срокам распределения и перечисления средств, с установлением даты фактического доведения до получателей лимитов бюджетных обязательств и бюджетных ассигнований, сроков перечисления субсидий бюджетным учреждениям;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3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97E">
        <w:rPr>
          <w:rFonts w:ascii="Times New Roman" w:hAnsi="Times New Roman" w:cs="Times New Roman"/>
          <w:sz w:val="28"/>
          <w:szCs w:val="28"/>
        </w:rPr>
        <w:t>воевременность заключений соглашений по вопросам перечислений бюджетных средств, в том числе о перечислении субсидий на выполнение муниципальных заданий и субсидий на иные цели, с оценкой соответствия действующему законодательству соглашений полноты (объема);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3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397E">
        <w:rPr>
          <w:rFonts w:ascii="Times New Roman" w:hAnsi="Times New Roman" w:cs="Times New Roman"/>
          <w:sz w:val="28"/>
          <w:szCs w:val="28"/>
        </w:rPr>
        <w:t>частие организаций образования в реализации мероприятий республиканских и федеральных программ;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3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397E">
        <w:rPr>
          <w:rFonts w:ascii="Times New Roman" w:hAnsi="Times New Roman" w:cs="Times New Roman"/>
          <w:sz w:val="28"/>
          <w:szCs w:val="28"/>
        </w:rPr>
        <w:t>сполнение бюджета, соблюдение принципов единства кассы и подведомственности расходов, фактическое освоение бюджетных средств;</w:t>
      </w:r>
    </w:p>
    <w:p w:rsidR="00015252" w:rsidRPr="00C3397E" w:rsidRDefault="00015252" w:rsidP="000152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3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97E">
        <w:rPr>
          <w:rFonts w:ascii="Times New Roman" w:hAnsi="Times New Roman" w:cs="Times New Roman"/>
          <w:sz w:val="28"/>
          <w:szCs w:val="28"/>
        </w:rPr>
        <w:t>воевременность и полнота поступления бюджетных средств, выделенных на реализацию муниципальных программ.</w:t>
      </w:r>
    </w:p>
    <w:p w:rsidR="00015252" w:rsidRDefault="00015252" w:rsidP="00015252">
      <w:pPr>
        <w:tabs>
          <w:tab w:val="left" w:pos="10065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D8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</w:t>
      </w:r>
      <w:r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015252" w:rsidRDefault="00015252" w:rsidP="00015252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неправомерное расходование бюджетных средств, нарушение законодательства в сфере закупок, муниципальных правовых актов МО «Мирнинский район» РС(Я).</w:t>
      </w:r>
    </w:p>
    <w:p w:rsidR="00015252" w:rsidRDefault="00015252" w:rsidP="00015252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средств (статья 34 Бюджетного кодекса РФ);</w:t>
      </w:r>
    </w:p>
    <w:p w:rsidR="00015252" w:rsidRDefault="00015252" w:rsidP="00015252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по ведению бухгалтерского учета.</w:t>
      </w:r>
    </w:p>
    <w:p w:rsidR="00015252" w:rsidRDefault="00015252" w:rsidP="0001525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D8">
        <w:rPr>
          <w:rFonts w:ascii="Times New Roman" w:hAnsi="Times New Roman" w:cs="Times New Roman"/>
          <w:sz w:val="28"/>
          <w:szCs w:val="28"/>
        </w:rPr>
        <w:t xml:space="preserve">Замечания приняты к сведению, </w:t>
      </w:r>
      <w:r>
        <w:rPr>
          <w:rFonts w:ascii="Times New Roman" w:hAnsi="Times New Roman" w:cs="Times New Roman"/>
          <w:sz w:val="28"/>
          <w:szCs w:val="28"/>
        </w:rPr>
        <w:t>приняты меры</w:t>
      </w:r>
      <w:r w:rsidRPr="008D45D8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</w:t>
      </w:r>
    </w:p>
    <w:p w:rsidR="00015252" w:rsidRDefault="00015252" w:rsidP="00015252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2"/>
        <w:gridCol w:w="236"/>
        <w:gridCol w:w="3756"/>
        <w:gridCol w:w="1182"/>
        <w:gridCol w:w="236"/>
        <w:gridCol w:w="1078"/>
        <w:gridCol w:w="1078"/>
      </w:tblGrid>
      <w:tr w:rsidR="00C441AC" w:rsidRPr="004B2A65" w:rsidTr="00125C25">
        <w:trPr>
          <w:trHeight w:val="41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4B2A65" w:rsidRDefault="00C441AC" w:rsidP="00125C2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4B2A65" w:rsidRDefault="00C441AC" w:rsidP="0012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4B2A65" w:rsidRDefault="00C441AC" w:rsidP="0012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4B2A65" w:rsidRDefault="00C441AC" w:rsidP="0012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4B2A65" w:rsidRDefault="00C441AC" w:rsidP="0012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4B2A65" w:rsidRDefault="00C441AC" w:rsidP="0012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AC" w:rsidRPr="004B2A65" w:rsidRDefault="00C441AC" w:rsidP="0012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441AC" w:rsidRPr="00DD1166" w:rsidRDefault="00C441AC" w:rsidP="00C44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14974591"/>
      <w:r w:rsidRPr="00DD1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муниципальных заказ</w:t>
      </w:r>
      <w:bookmarkEnd w:id="2"/>
      <w:r w:rsidRPr="00DD1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C441AC" w:rsidRPr="0073502F" w:rsidRDefault="00C441AC" w:rsidP="00C44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36708" w:rsidRPr="00536708" w:rsidRDefault="00C441AC" w:rsidP="00536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2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Pr="0073502F">
        <w:rPr>
          <w:rFonts w:ascii="Times New Roman" w:eastAsia="Calibri" w:hAnsi="Times New Roman" w:cs="Times New Roman"/>
          <w:color w:val="C00000"/>
          <w:sz w:val="28"/>
          <w:szCs w:val="28"/>
        </w:rPr>
        <w:tab/>
      </w:r>
      <w:r w:rsidR="00536708" w:rsidRPr="00536708">
        <w:rPr>
          <w:rFonts w:ascii="Times New Roman" w:eastAsia="Calibri" w:hAnsi="Times New Roman" w:cs="Times New Roman"/>
          <w:sz w:val="28"/>
          <w:szCs w:val="28"/>
        </w:rPr>
        <w:t xml:space="preserve">Всего 2 659 заказов, стоимость заключенных контрактов (договоров) составляет 341 420 971,54 рублей. </w:t>
      </w:r>
    </w:p>
    <w:p w:rsidR="00536708" w:rsidRPr="00536708" w:rsidRDefault="00536708" w:rsidP="005367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08">
        <w:rPr>
          <w:rFonts w:ascii="Times New Roman" w:eastAsia="Calibri" w:hAnsi="Times New Roman" w:cs="Times New Roman"/>
          <w:sz w:val="28"/>
          <w:szCs w:val="28"/>
        </w:rPr>
        <w:t>Проведено и заключено 106 открытых аукционов в электронной форме на сумму 109 012 400,88 рублей, 76 контракта у единственного источника (холодная, горячая вода, водоотведение, электроэнергия, связь) на сумму 74 366 727,28 рублей, 2 477 договора - без проведения торгов (малые закупки до 100,400 тыс. рублей) на сумму 158 041 843,38 рублей.</w:t>
      </w:r>
    </w:p>
    <w:p w:rsidR="00536708" w:rsidRPr="00536708" w:rsidRDefault="00536708" w:rsidP="00536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08">
        <w:rPr>
          <w:rFonts w:ascii="Times New Roman" w:eastAsia="Calibri" w:hAnsi="Times New Roman" w:cs="Times New Roman"/>
          <w:sz w:val="28"/>
          <w:szCs w:val="28"/>
        </w:rPr>
        <w:t>Стоимость заключенных контрактов с субъектами малого предпринимательства 105 770 933,60 рублей, что составляет 71,68% от совокупного годового объема закупок.</w:t>
      </w:r>
    </w:p>
    <w:p w:rsidR="00536708" w:rsidRPr="00536708" w:rsidRDefault="00536708" w:rsidP="00C44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1AC" w:rsidRDefault="00C441AC" w:rsidP="00F50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65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C441AC" w:rsidRDefault="00C441AC" w:rsidP="00C44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30" w:rsidRDefault="00752D30" w:rsidP="00752D30">
      <w:pPr>
        <w:pStyle w:val="2"/>
        <w:tabs>
          <w:tab w:val="left" w:pos="0"/>
        </w:tabs>
        <w:ind w:left="0" w:right="-1"/>
        <w:contextualSpacing/>
        <w:jc w:val="both"/>
      </w:pPr>
      <w:r>
        <w:tab/>
        <w:t>В период с января по декабрь 2019 года отделами МКУ «МРУО» было отработано 268 обращения граждан, из них 206 о зачислении в общеобразовательную организацию.</w:t>
      </w:r>
    </w:p>
    <w:p w:rsidR="00752D30" w:rsidRDefault="00752D30" w:rsidP="00752D30">
      <w:pPr>
        <w:pStyle w:val="2"/>
        <w:tabs>
          <w:tab w:val="left" w:pos="0"/>
        </w:tabs>
        <w:ind w:left="0" w:right="-1"/>
        <w:contextualSpacing/>
        <w:jc w:val="both"/>
      </w:pPr>
      <w:r>
        <w:tab/>
        <w:t xml:space="preserve">В ходе рассмотрения обращений граждан по иным вопросам было проведено 12 служебных расследований. По итогам проведённых служебных расследований за неисполнение и (или) ненадлежащее исполнение своих должностных обязанностей к 3 руководителям образовательных организаций были применены меры дисциплинарного характера. </w:t>
      </w:r>
    </w:p>
    <w:p w:rsidR="00752D30" w:rsidRDefault="00752D30" w:rsidP="00752D30">
      <w:pPr>
        <w:pStyle w:val="2"/>
        <w:tabs>
          <w:tab w:val="left" w:pos="0"/>
        </w:tabs>
        <w:ind w:left="0" w:right="-1"/>
        <w:contextualSpacing/>
        <w:jc w:val="both"/>
      </w:pPr>
      <w:r>
        <w:tab/>
        <w:t xml:space="preserve">При распределении квартального премирования на заседаниях Муниципального управляющего совета к остальным руководителям были применены меры не дисциплинарного характера. </w:t>
      </w:r>
    </w:p>
    <w:p w:rsidR="00752D30" w:rsidRDefault="00752D30" w:rsidP="00C441AC">
      <w:pPr>
        <w:pStyle w:val="2"/>
        <w:tabs>
          <w:tab w:val="left" w:pos="0"/>
        </w:tabs>
        <w:ind w:left="0" w:right="-1"/>
        <w:contextualSpacing/>
        <w:jc w:val="both"/>
      </w:pPr>
    </w:p>
    <w:p w:rsidR="006E612E" w:rsidRDefault="006E612E" w:rsidP="006E612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</w:rPr>
        <w:t>Проблемные вопросы</w:t>
      </w:r>
    </w:p>
    <w:p w:rsidR="00752D30" w:rsidRPr="00B56EEB" w:rsidRDefault="00752D30" w:rsidP="006E612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</w:p>
    <w:p w:rsidR="006E612E" w:rsidRPr="00B56EEB" w:rsidRDefault="006E612E" w:rsidP="006E61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1. Прослеживается недостаточно стабильный уровень подготовки учащихся к государственной итоговой аттестации в форме ЕГЭ и ОГЭ по предметам по выбору.</w:t>
      </w:r>
    </w:p>
    <w:p w:rsidR="006E612E" w:rsidRPr="00B56EEB" w:rsidRDefault="006E612E" w:rsidP="006E61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B56EEB">
        <w:rPr>
          <w:rFonts w:ascii="Times New Roman" w:hAnsi="Times New Roman" w:cs="Times New Roman"/>
          <w:color w:val="050505"/>
          <w:sz w:val="28"/>
          <w:szCs w:val="28"/>
        </w:rPr>
        <w:t>2. Недостаточно эффективно организована работа по выявлению и развитию одаренных детей.</w:t>
      </w:r>
    </w:p>
    <w:p w:rsidR="006E612E" w:rsidRDefault="006E612E" w:rsidP="006E61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EB">
        <w:rPr>
          <w:rFonts w:ascii="Times New Roman" w:hAnsi="Times New Roman" w:cs="Times New Roman"/>
          <w:sz w:val="28"/>
          <w:szCs w:val="28"/>
        </w:rPr>
        <w:t>3</w:t>
      </w:r>
      <w:r w:rsidR="00937761">
        <w:rPr>
          <w:rFonts w:ascii="Times New Roman" w:hAnsi="Times New Roman" w:cs="Times New Roman"/>
          <w:sz w:val="28"/>
          <w:szCs w:val="28"/>
        </w:rPr>
        <w:t>. И</w:t>
      </w:r>
      <w:r w:rsidRPr="00B56EEB">
        <w:rPr>
          <w:rFonts w:ascii="Times New Roman" w:hAnsi="Times New Roman" w:cs="Times New Roman"/>
          <w:sz w:val="28"/>
          <w:szCs w:val="28"/>
        </w:rPr>
        <w:t>спользование онлайн-сервисов, электронных ресурсов, отсутствия методического и технического сопровождения процесса использования цифровых технол</w:t>
      </w:r>
      <w:r w:rsidR="00937761">
        <w:rPr>
          <w:rFonts w:ascii="Times New Roman" w:hAnsi="Times New Roman" w:cs="Times New Roman"/>
          <w:sz w:val="28"/>
          <w:szCs w:val="28"/>
        </w:rPr>
        <w:t>огий в образовательном процессе не в полном объеме.</w:t>
      </w:r>
    </w:p>
    <w:p w:rsidR="006E612E" w:rsidRDefault="006E612E" w:rsidP="006E61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</w:t>
      </w:r>
      <w:r w:rsidRPr="006876EC">
        <w:rPr>
          <w:rFonts w:ascii="Times New Roman" w:hAnsi="Times New Roman" w:cs="Times New Roman"/>
          <w:sz w:val="28"/>
          <w:szCs w:val="28"/>
        </w:rPr>
        <w:t>еревод всех общеобразовательных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ний на односменный режим работы.</w:t>
      </w:r>
    </w:p>
    <w:p w:rsidR="006E612E" w:rsidRDefault="006E612E" w:rsidP="006E61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</w:t>
      </w:r>
      <w:r w:rsidRPr="006876EC">
        <w:rPr>
          <w:rFonts w:ascii="Times New Roman" w:hAnsi="Times New Roman" w:cs="Times New Roman"/>
          <w:sz w:val="28"/>
          <w:szCs w:val="28"/>
        </w:rPr>
        <w:t>троительство Дворца де</w:t>
      </w:r>
      <w:r>
        <w:rPr>
          <w:rFonts w:ascii="Times New Roman" w:hAnsi="Times New Roman" w:cs="Times New Roman"/>
          <w:sz w:val="28"/>
          <w:szCs w:val="28"/>
        </w:rPr>
        <w:t>тства в г. Мирном.</w:t>
      </w:r>
    </w:p>
    <w:p w:rsidR="00C441AC" w:rsidRPr="006B534A" w:rsidRDefault="00C441AC" w:rsidP="00C441AC">
      <w:pPr>
        <w:pStyle w:val="2"/>
        <w:tabs>
          <w:tab w:val="left" w:pos="0"/>
        </w:tabs>
        <w:ind w:left="0" w:right="-1"/>
        <w:contextualSpacing/>
        <w:jc w:val="center"/>
        <w:rPr>
          <w:b/>
        </w:rPr>
      </w:pPr>
    </w:p>
    <w:p w:rsidR="00C441AC" w:rsidRDefault="00C441AC" w:rsidP="00C441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</w:rPr>
        <w:t>Целевые задачи</w:t>
      </w:r>
    </w:p>
    <w:p w:rsidR="00C441AC" w:rsidRDefault="00C441AC" w:rsidP="00C441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1.    Внедрение целевой модели цифровой образовательной среды на базе МБОУ «Политехнический лицей» в рамках Национального проекта «Образование».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в течение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2. Реализация федерального проекта «Информационная инфраструктура» национального проекта «Цифровая экономика Российской Федерации» по подключению социально-значимых объектов к сети Интернет.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в течение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 xml:space="preserve">3. Реорганизация МКОУ  «Средняя общеобразовательная школа №15»  путем присоединения МУ ДО «Центр творчества» п. Светлый. 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1 сентября 2020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4.  Ввод в эксплуатацию нового здания МБОУ «Средняя общеобразовательная  школа №4» п. Алмазный.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1 сентября 2020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5.   Открытие 10  «АЛРОСА-класса» на базе МАОУ «СОШ№24» г. Удачный.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1 сентября 2020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6. Внедрение новой модели аттестации педагогических работников на основе оценки их квалификации в соответствии с требованиями профессионального стандарта педагога и ФГОС общего образования.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в течение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7.   Продолжение реализации Плана мероприятий («Дорожная карта») по введению ФГОС для детей с ограниченными возможностями здоровья.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в течение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8.   Продолжение реализации Плана мероприятий («Дорожная карта»)  по переводу общеобразовательных организаций в односменный режим работы.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в течение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9.    Организация и проведение государственной итоговой аттестации 9, 11 классов.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май-сентябрь 2020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10. Организация летнего отдыха и оздоровления обучающихся, продолжение реализации проекта «Школьная биржа труда».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май-август 2020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11. Создание Виртуального родительского университета на базе сайта ЦПМСС «Доверие».</w:t>
      </w:r>
    </w:p>
    <w:p w:rsidR="006E612E" w:rsidRPr="000320FC" w:rsidRDefault="006E612E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1 сентября 2020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12. Своевременное и качественное освоение средств субвенций и субсидий, иных межбюджетных трансфертов из федерального и республиканского бюджетов и бюджета МО «Мирнинский район».</w:t>
      </w:r>
    </w:p>
    <w:p w:rsidR="00BE7141" w:rsidRPr="000320FC" w:rsidRDefault="00BE7141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до 20 декабря 2020 года</w:t>
      </w:r>
    </w:p>
    <w:p w:rsidR="006E612E" w:rsidRPr="000320FC" w:rsidRDefault="006E612E" w:rsidP="0003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13. Подготовка образовательных учреждений района к новому 2020-2021 учебному году.</w:t>
      </w:r>
    </w:p>
    <w:p w:rsidR="00BE7141" w:rsidRPr="000320FC" w:rsidRDefault="00BE7141" w:rsidP="000320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до 20 августа 2020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14. Проведение мероприятий, посвященных Году памяти и славы в Российской Федерации, Году патриотизма в Республике Саха (Якутия).</w:t>
      </w:r>
    </w:p>
    <w:p w:rsidR="00BE7141" w:rsidRPr="000320FC" w:rsidRDefault="00BE7141" w:rsidP="000320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20FC">
        <w:rPr>
          <w:rFonts w:ascii="Times New Roman" w:eastAsia="Times New Roman" w:hAnsi="Times New Roman" w:cs="Times New Roman"/>
          <w:iCs/>
          <w:sz w:val="28"/>
          <w:szCs w:val="28"/>
        </w:rPr>
        <w:t>Срок: в течение года</w:t>
      </w:r>
    </w:p>
    <w:p w:rsidR="006E612E" w:rsidRPr="000320FC" w:rsidRDefault="006E612E" w:rsidP="00032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441AC" w:rsidRPr="000320FC" w:rsidRDefault="00C441AC" w:rsidP="00032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41AC" w:rsidRPr="000320FC" w:rsidSect="005D4D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AB" w:rsidRDefault="000F3DAB" w:rsidP="00FB25B6">
      <w:pPr>
        <w:spacing w:after="0" w:line="240" w:lineRule="auto"/>
      </w:pPr>
      <w:r>
        <w:separator/>
      </w:r>
    </w:p>
  </w:endnote>
  <w:endnote w:type="continuationSeparator" w:id="0">
    <w:p w:rsidR="000F3DAB" w:rsidRDefault="000F3DAB" w:rsidP="00FB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667330"/>
      <w:docPartObj>
        <w:docPartGallery w:val="Page Numbers (Bottom of Page)"/>
        <w:docPartUnique/>
      </w:docPartObj>
    </w:sdtPr>
    <w:sdtEndPr/>
    <w:sdtContent>
      <w:p w:rsidR="00BB3C98" w:rsidRDefault="00BB3C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B2">
          <w:rPr>
            <w:noProof/>
          </w:rPr>
          <w:t>32</w:t>
        </w:r>
        <w:r>
          <w:fldChar w:fldCharType="end"/>
        </w:r>
      </w:p>
    </w:sdtContent>
  </w:sdt>
  <w:p w:rsidR="00BB3C98" w:rsidRDefault="00BB3C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AB" w:rsidRDefault="000F3DAB" w:rsidP="00FB25B6">
      <w:pPr>
        <w:spacing w:after="0" w:line="240" w:lineRule="auto"/>
      </w:pPr>
      <w:r>
        <w:separator/>
      </w:r>
    </w:p>
  </w:footnote>
  <w:footnote w:type="continuationSeparator" w:id="0">
    <w:p w:rsidR="000F3DAB" w:rsidRDefault="000F3DAB" w:rsidP="00FB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A99"/>
    <w:multiLevelType w:val="hybridMultilevel"/>
    <w:tmpl w:val="011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A4"/>
    <w:multiLevelType w:val="hybridMultilevel"/>
    <w:tmpl w:val="8E12F42A"/>
    <w:lvl w:ilvl="0" w:tplc="FF1A0B4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8121BE6"/>
    <w:multiLevelType w:val="hybridMultilevel"/>
    <w:tmpl w:val="DEF60C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9FA4456"/>
    <w:multiLevelType w:val="hybridMultilevel"/>
    <w:tmpl w:val="084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0F5D"/>
    <w:multiLevelType w:val="hybridMultilevel"/>
    <w:tmpl w:val="095C70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E41716"/>
    <w:multiLevelType w:val="hybridMultilevel"/>
    <w:tmpl w:val="C84803A8"/>
    <w:lvl w:ilvl="0" w:tplc="6A104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29D2"/>
    <w:multiLevelType w:val="hybridMultilevel"/>
    <w:tmpl w:val="46EAF8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3F683F38"/>
    <w:multiLevelType w:val="hybridMultilevel"/>
    <w:tmpl w:val="36F2580A"/>
    <w:lvl w:ilvl="0" w:tplc="FEE403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88C"/>
    <w:multiLevelType w:val="hybridMultilevel"/>
    <w:tmpl w:val="E2DA6072"/>
    <w:lvl w:ilvl="0" w:tplc="6A104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2A9A"/>
    <w:multiLevelType w:val="hybridMultilevel"/>
    <w:tmpl w:val="1D52166C"/>
    <w:lvl w:ilvl="0" w:tplc="6A104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9C3959"/>
    <w:multiLevelType w:val="hybridMultilevel"/>
    <w:tmpl w:val="70E8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4D59DB"/>
    <w:multiLevelType w:val="hybridMultilevel"/>
    <w:tmpl w:val="69E4CC72"/>
    <w:lvl w:ilvl="0" w:tplc="66181DE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0E"/>
    <w:rsid w:val="000105CE"/>
    <w:rsid w:val="00010A16"/>
    <w:rsid w:val="00015252"/>
    <w:rsid w:val="00021B0E"/>
    <w:rsid w:val="00022487"/>
    <w:rsid w:val="00023C13"/>
    <w:rsid w:val="000320FC"/>
    <w:rsid w:val="0003664E"/>
    <w:rsid w:val="00041144"/>
    <w:rsid w:val="00041671"/>
    <w:rsid w:val="00041B66"/>
    <w:rsid w:val="00046CE3"/>
    <w:rsid w:val="00080D61"/>
    <w:rsid w:val="000879C4"/>
    <w:rsid w:val="000913A3"/>
    <w:rsid w:val="000D3520"/>
    <w:rsid w:val="000D62AB"/>
    <w:rsid w:val="000F324E"/>
    <w:rsid w:val="000F38AE"/>
    <w:rsid w:val="000F3DAB"/>
    <w:rsid w:val="0010770C"/>
    <w:rsid w:val="001140EE"/>
    <w:rsid w:val="0011707E"/>
    <w:rsid w:val="001229C0"/>
    <w:rsid w:val="00125C25"/>
    <w:rsid w:val="00143D5E"/>
    <w:rsid w:val="00162EB3"/>
    <w:rsid w:val="00163A90"/>
    <w:rsid w:val="00173E13"/>
    <w:rsid w:val="00174375"/>
    <w:rsid w:val="001809EC"/>
    <w:rsid w:val="00184729"/>
    <w:rsid w:val="00196A63"/>
    <w:rsid w:val="0019746B"/>
    <w:rsid w:val="001A21D5"/>
    <w:rsid w:val="001B2C02"/>
    <w:rsid w:val="001B71CA"/>
    <w:rsid w:val="001C457B"/>
    <w:rsid w:val="001F1CA0"/>
    <w:rsid w:val="001F36FA"/>
    <w:rsid w:val="001F3F08"/>
    <w:rsid w:val="002004E3"/>
    <w:rsid w:val="00213453"/>
    <w:rsid w:val="00225760"/>
    <w:rsid w:val="00231F18"/>
    <w:rsid w:val="002507BC"/>
    <w:rsid w:val="00266971"/>
    <w:rsid w:val="002777A2"/>
    <w:rsid w:val="00286020"/>
    <w:rsid w:val="00286A6C"/>
    <w:rsid w:val="00287B51"/>
    <w:rsid w:val="002A4D6C"/>
    <w:rsid w:val="002D1EF2"/>
    <w:rsid w:val="002E613A"/>
    <w:rsid w:val="002E77B1"/>
    <w:rsid w:val="002F05F9"/>
    <w:rsid w:val="002F7F63"/>
    <w:rsid w:val="003123A9"/>
    <w:rsid w:val="00312EE2"/>
    <w:rsid w:val="00325FE4"/>
    <w:rsid w:val="00331673"/>
    <w:rsid w:val="003358FD"/>
    <w:rsid w:val="003360B8"/>
    <w:rsid w:val="00343521"/>
    <w:rsid w:val="00352E12"/>
    <w:rsid w:val="00362B59"/>
    <w:rsid w:val="003712CB"/>
    <w:rsid w:val="003A25DC"/>
    <w:rsid w:val="003A75DF"/>
    <w:rsid w:val="003C0DFA"/>
    <w:rsid w:val="003C72C3"/>
    <w:rsid w:val="003D4964"/>
    <w:rsid w:val="00402610"/>
    <w:rsid w:val="0041499D"/>
    <w:rsid w:val="0041534D"/>
    <w:rsid w:val="004179D0"/>
    <w:rsid w:val="00420F72"/>
    <w:rsid w:val="00431C7C"/>
    <w:rsid w:val="00440B99"/>
    <w:rsid w:val="00443DBF"/>
    <w:rsid w:val="00474DF7"/>
    <w:rsid w:val="00490734"/>
    <w:rsid w:val="00491D3F"/>
    <w:rsid w:val="004921A4"/>
    <w:rsid w:val="004A1F45"/>
    <w:rsid w:val="004B39B7"/>
    <w:rsid w:val="004B41C5"/>
    <w:rsid w:val="004D1A90"/>
    <w:rsid w:val="004D52F4"/>
    <w:rsid w:val="004D79EC"/>
    <w:rsid w:val="0052457C"/>
    <w:rsid w:val="0052577E"/>
    <w:rsid w:val="005320EA"/>
    <w:rsid w:val="00536708"/>
    <w:rsid w:val="005455AB"/>
    <w:rsid w:val="0055101B"/>
    <w:rsid w:val="005719EE"/>
    <w:rsid w:val="00571CB8"/>
    <w:rsid w:val="00580E2B"/>
    <w:rsid w:val="0059498C"/>
    <w:rsid w:val="005950B2"/>
    <w:rsid w:val="005A74F4"/>
    <w:rsid w:val="005C31FF"/>
    <w:rsid w:val="005C36AD"/>
    <w:rsid w:val="005D3C8B"/>
    <w:rsid w:val="005D4D27"/>
    <w:rsid w:val="005D6159"/>
    <w:rsid w:val="005E0268"/>
    <w:rsid w:val="005E2792"/>
    <w:rsid w:val="005F552C"/>
    <w:rsid w:val="005F7EE5"/>
    <w:rsid w:val="00607263"/>
    <w:rsid w:val="006074BD"/>
    <w:rsid w:val="00607E3B"/>
    <w:rsid w:val="0064767E"/>
    <w:rsid w:val="00682CE8"/>
    <w:rsid w:val="006876EC"/>
    <w:rsid w:val="00697A5C"/>
    <w:rsid w:val="006A6CDF"/>
    <w:rsid w:val="006B378C"/>
    <w:rsid w:val="006B534A"/>
    <w:rsid w:val="006E0EB4"/>
    <w:rsid w:val="006E5432"/>
    <w:rsid w:val="006E612E"/>
    <w:rsid w:val="006F11D6"/>
    <w:rsid w:val="00702D16"/>
    <w:rsid w:val="007102D3"/>
    <w:rsid w:val="007203C6"/>
    <w:rsid w:val="007203D2"/>
    <w:rsid w:val="00732995"/>
    <w:rsid w:val="0073744D"/>
    <w:rsid w:val="00746099"/>
    <w:rsid w:val="00750FE5"/>
    <w:rsid w:val="00752D30"/>
    <w:rsid w:val="00756087"/>
    <w:rsid w:val="00760D85"/>
    <w:rsid w:val="00793480"/>
    <w:rsid w:val="007C6A76"/>
    <w:rsid w:val="007F7B1C"/>
    <w:rsid w:val="0081481A"/>
    <w:rsid w:val="0082160A"/>
    <w:rsid w:val="0082667D"/>
    <w:rsid w:val="00832EC2"/>
    <w:rsid w:val="00844BAA"/>
    <w:rsid w:val="00861370"/>
    <w:rsid w:val="0087722E"/>
    <w:rsid w:val="00895CB7"/>
    <w:rsid w:val="00897CBC"/>
    <w:rsid w:val="008A2251"/>
    <w:rsid w:val="008A4A0F"/>
    <w:rsid w:val="008A7199"/>
    <w:rsid w:val="008D5D46"/>
    <w:rsid w:val="008E09B1"/>
    <w:rsid w:val="008E7F31"/>
    <w:rsid w:val="008F1213"/>
    <w:rsid w:val="008F3DEB"/>
    <w:rsid w:val="008F490C"/>
    <w:rsid w:val="00902C6A"/>
    <w:rsid w:val="00937761"/>
    <w:rsid w:val="0094016F"/>
    <w:rsid w:val="00947CC1"/>
    <w:rsid w:val="00947F09"/>
    <w:rsid w:val="009634A4"/>
    <w:rsid w:val="009837B5"/>
    <w:rsid w:val="00991DB9"/>
    <w:rsid w:val="00995677"/>
    <w:rsid w:val="009A5ABE"/>
    <w:rsid w:val="009C2129"/>
    <w:rsid w:val="009E2EDC"/>
    <w:rsid w:val="009E6E95"/>
    <w:rsid w:val="00A17F44"/>
    <w:rsid w:val="00A26D78"/>
    <w:rsid w:val="00A302C3"/>
    <w:rsid w:val="00A315DC"/>
    <w:rsid w:val="00A3574D"/>
    <w:rsid w:val="00A5482F"/>
    <w:rsid w:val="00A6790B"/>
    <w:rsid w:val="00A705C6"/>
    <w:rsid w:val="00A74E50"/>
    <w:rsid w:val="00A843B5"/>
    <w:rsid w:val="00A85F8E"/>
    <w:rsid w:val="00A9040C"/>
    <w:rsid w:val="00A92C3E"/>
    <w:rsid w:val="00AA2420"/>
    <w:rsid w:val="00AC01A9"/>
    <w:rsid w:val="00B01D6C"/>
    <w:rsid w:val="00B03B8E"/>
    <w:rsid w:val="00B1596B"/>
    <w:rsid w:val="00B16178"/>
    <w:rsid w:val="00B211DC"/>
    <w:rsid w:val="00B222C8"/>
    <w:rsid w:val="00B3278C"/>
    <w:rsid w:val="00B43C8E"/>
    <w:rsid w:val="00B56EEB"/>
    <w:rsid w:val="00B62427"/>
    <w:rsid w:val="00B66BD2"/>
    <w:rsid w:val="00B736F7"/>
    <w:rsid w:val="00B83657"/>
    <w:rsid w:val="00B8539C"/>
    <w:rsid w:val="00BA6768"/>
    <w:rsid w:val="00BA7B63"/>
    <w:rsid w:val="00BB1666"/>
    <w:rsid w:val="00BB22E4"/>
    <w:rsid w:val="00BB3C98"/>
    <w:rsid w:val="00BD4510"/>
    <w:rsid w:val="00BD65A3"/>
    <w:rsid w:val="00BD6853"/>
    <w:rsid w:val="00BE4B7D"/>
    <w:rsid w:val="00BE7141"/>
    <w:rsid w:val="00BF72AF"/>
    <w:rsid w:val="00C0456D"/>
    <w:rsid w:val="00C06B9E"/>
    <w:rsid w:val="00C143D7"/>
    <w:rsid w:val="00C14AF9"/>
    <w:rsid w:val="00C235C7"/>
    <w:rsid w:val="00C272EF"/>
    <w:rsid w:val="00C34D1D"/>
    <w:rsid w:val="00C37841"/>
    <w:rsid w:val="00C4036C"/>
    <w:rsid w:val="00C441AC"/>
    <w:rsid w:val="00C55450"/>
    <w:rsid w:val="00C61BF1"/>
    <w:rsid w:val="00C70852"/>
    <w:rsid w:val="00C74F90"/>
    <w:rsid w:val="00C97F50"/>
    <w:rsid w:val="00CA46BE"/>
    <w:rsid w:val="00CF085B"/>
    <w:rsid w:val="00D0407B"/>
    <w:rsid w:val="00D0462D"/>
    <w:rsid w:val="00D10F07"/>
    <w:rsid w:val="00D15E0E"/>
    <w:rsid w:val="00D36073"/>
    <w:rsid w:val="00D362C3"/>
    <w:rsid w:val="00D44126"/>
    <w:rsid w:val="00D559C0"/>
    <w:rsid w:val="00D60225"/>
    <w:rsid w:val="00D80050"/>
    <w:rsid w:val="00D84BD0"/>
    <w:rsid w:val="00DB1FDF"/>
    <w:rsid w:val="00DB3D77"/>
    <w:rsid w:val="00DD6775"/>
    <w:rsid w:val="00DE29E2"/>
    <w:rsid w:val="00DE5F6C"/>
    <w:rsid w:val="00E203F6"/>
    <w:rsid w:val="00E3113D"/>
    <w:rsid w:val="00E558E6"/>
    <w:rsid w:val="00E64BBB"/>
    <w:rsid w:val="00E6765F"/>
    <w:rsid w:val="00E73CB4"/>
    <w:rsid w:val="00E829D1"/>
    <w:rsid w:val="00E858ED"/>
    <w:rsid w:val="00E87211"/>
    <w:rsid w:val="00EA004D"/>
    <w:rsid w:val="00EB04A9"/>
    <w:rsid w:val="00EC7909"/>
    <w:rsid w:val="00ED1F95"/>
    <w:rsid w:val="00EE0538"/>
    <w:rsid w:val="00EE419B"/>
    <w:rsid w:val="00F0028D"/>
    <w:rsid w:val="00F10B67"/>
    <w:rsid w:val="00F30D69"/>
    <w:rsid w:val="00F47692"/>
    <w:rsid w:val="00F503C8"/>
    <w:rsid w:val="00F70342"/>
    <w:rsid w:val="00F76179"/>
    <w:rsid w:val="00F765EF"/>
    <w:rsid w:val="00F8249E"/>
    <w:rsid w:val="00F85914"/>
    <w:rsid w:val="00F85BA6"/>
    <w:rsid w:val="00FA181F"/>
    <w:rsid w:val="00FB25B6"/>
    <w:rsid w:val="00FB2A25"/>
    <w:rsid w:val="00FB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07D6-D7B2-4994-8303-1C38DC4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231F1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3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231F1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231F18"/>
    <w:rPr>
      <w:rFonts w:eastAsiaTheme="minorEastAsia"/>
      <w:lang w:eastAsia="ru-RU"/>
    </w:rPr>
  </w:style>
  <w:style w:type="paragraph" w:customStyle="1" w:styleId="ConsPlusNormal">
    <w:name w:val="ConsPlusNormal"/>
    <w:rsid w:val="00231F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rsid w:val="00793480"/>
    <w:pPr>
      <w:widowControl w:val="0"/>
      <w:spacing w:before="5" w:after="0" w:line="240" w:lineRule="auto"/>
      <w:ind w:left="119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93480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C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DF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5B6"/>
  </w:style>
  <w:style w:type="paragraph" w:styleId="ad">
    <w:name w:val="footer"/>
    <w:basedOn w:val="a"/>
    <w:link w:val="ae"/>
    <w:uiPriority w:val="99"/>
    <w:unhideWhenUsed/>
    <w:rsid w:val="00FB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5B6"/>
  </w:style>
  <w:style w:type="character" w:customStyle="1" w:styleId="apple-style-span">
    <w:name w:val="apple-style-span"/>
    <w:basedOn w:val="a0"/>
    <w:rsid w:val="00F70342"/>
  </w:style>
  <w:style w:type="paragraph" w:styleId="20">
    <w:name w:val="Body Text Indent 2"/>
    <w:basedOn w:val="a"/>
    <w:link w:val="21"/>
    <w:uiPriority w:val="99"/>
    <w:semiHidden/>
    <w:unhideWhenUsed/>
    <w:rsid w:val="002777A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2"/>
  </w:style>
  <w:style w:type="table" w:customStyle="1" w:styleId="1">
    <w:name w:val="Сетка таблицы1"/>
    <w:basedOn w:val="a1"/>
    <w:next w:val="a6"/>
    <w:uiPriority w:val="39"/>
    <w:rsid w:val="002777A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11C3-7BCD-4164-96D5-5D47305E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32</Pages>
  <Words>11532</Words>
  <Characters>65735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Зоя</cp:lastModifiedBy>
  <cp:revision>189</cp:revision>
  <cp:lastPrinted>2020-02-27T02:03:00Z</cp:lastPrinted>
  <dcterms:created xsi:type="dcterms:W3CDTF">2017-12-11T06:00:00Z</dcterms:created>
  <dcterms:modified xsi:type="dcterms:W3CDTF">2020-03-10T07:38:00Z</dcterms:modified>
</cp:coreProperties>
</file>